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5" w:type="dxa"/>
        <w:tblInd w:w="-318" w:type="dxa"/>
        <w:tblLook w:val="04A0" w:firstRow="1" w:lastRow="0" w:firstColumn="1" w:lastColumn="0" w:noHBand="0" w:noVBand="1"/>
      </w:tblPr>
      <w:tblGrid>
        <w:gridCol w:w="4582"/>
        <w:gridCol w:w="4633"/>
      </w:tblGrid>
      <w:tr w:rsidR="000644B3" w:rsidRPr="00A97612" w14:paraId="242BEA9D" w14:textId="77777777" w:rsidTr="00A97612">
        <w:trPr>
          <w:trHeight w:val="1276"/>
        </w:trPr>
        <w:tc>
          <w:tcPr>
            <w:tcW w:w="4582" w:type="dxa"/>
            <w:shd w:val="clear" w:color="auto" w:fill="auto"/>
          </w:tcPr>
          <w:p w14:paraId="3E4B4E8A" w14:textId="77777777" w:rsidR="000644B3" w:rsidRPr="00A97612" w:rsidRDefault="000644B3" w:rsidP="00E4733F">
            <w:pPr>
              <w:rPr>
                <w:rFonts w:ascii="Arial" w:hAnsi="Arial" w:cs="Arial"/>
              </w:rPr>
            </w:pPr>
            <w:r w:rsidRPr="00A97612">
              <w:rPr>
                <w:rFonts w:ascii="Arial" w:hAnsi="Arial" w:cs="Arial"/>
                <w:sz w:val="36"/>
                <w:szCs w:val="48"/>
                <w:lang w:val="en-GB"/>
              </w:rPr>
              <w:t>Melin</w:t>
            </w:r>
            <w:r w:rsidRPr="00A97612">
              <w:rPr>
                <w:rFonts w:ascii="Arial" w:hAnsi="Arial" w:cs="Arial"/>
              </w:rPr>
              <w:t xml:space="preserve"> </w:t>
            </w:r>
            <w:r w:rsidRPr="00A97612">
              <w:rPr>
                <w:rFonts w:ascii="Arial" w:hAnsi="Arial" w:cs="Arial"/>
                <w:sz w:val="36"/>
                <w:szCs w:val="48"/>
                <w:lang w:val="en-GB"/>
              </w:rPr>
              <w:t>Homes</w:t>
            </w:r>
            <w:r w:rsidRPr="00A97612">
              <w:rPr>
                <w:rFonts w:ascii="Arial" w:hAnsi="Arial" w:cs="Arial"/>
              </w:rPr>
              <w:t xml:space="preserve"> </w:t>
            </w:r>
            <w:r w:rsidRPr="00A97612">
              <w:rPr>
                <w:rFonts w:ascii="Arial" w:hAnsi="Arial" w:cs="Arial"/>
                <w:sz w:val="36"/>
                <w:szCs w:val="48"/>
                <w:lang w:val="en-GB"/>
              </w:rPr>
              <w:t>Limited</w:t>
            </w:r>
          </w:p>
        </w:tc>
        <w:tc>
          <w:tcPr>
            <w:tcW w:w="4633" w:type="dxa"/>
            <w:shd w:val="clear" w:color="auto" w:fill="auto"/>
          </w:tcPr>
          <w:p w14:paraId="6A10DE45" w14:textId="156A513E" w:rsidR="000644B3" w:rsidRPr="00A97612" w:rsidRDefault="002470BB" w:rsidP="00A97612">
            <w:pPr>
              <w:jc w:val="right"/>
              <w:rPr>
                <w:rFonts w:ascii="Arial" w:hAnsi="Arial" w:cs="Arial"/>
                <w:sz w:val="40"/>
                <w:szCs w:val="40"/>
                <w:lang w:val="en-GB"/>
              </w:rPr>
            </w:pPr>
            <w:r w:rsidRPr="00A97612">
              <w:rPr>
                <w:rFonts w:ascii="Arial" w:hAnsi="Arial" w:cs="Arial"/>
                <w:b w:val="0"/>
                <w:noProof/>
                <w:sz w:val="24"/>
                <w:lang w:val="en-GB"/>
              </w:rPr>
              <w:drawing>
                <wp:inline distT="0" distB="0" distL="0" distR="0" wp14:anchorId="6D11D836" wp14:editId="520E9B58">
                  <wp:extent cx="14097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9700" cy="838200"/>
                          </a:xfrm>
                          <a:prstGeom prst="rect">
                            <a:avLst/>
                          </a:prstGeom>
                          <a:noFill/>
                          <a:ln>
                            <a:noFill/>
                          </a:ln>
                        </pic:spPr>
                      </pic:pic>
                    </a:graphicData>
                  </a:graphic>
                </wp:inline>
              </w:drawing>
            </w:r>
          </w:p>
        </w:tc>
      </w:tr>
    </w:tbl>
    <w:p w14:paraId="43D451F1" w14:textId="77777777" w:rsidR="007D1854" w:rsidRDefault="00E4733F" w:rsidP="00B3423E">
      <w:pPr>
        <w:ind w:left="-426"/>
        <w:rPr>
          <w:rFonts w:ascii="Arial" w:hAnsi="Arial" w:cs="Arial"/>
          <w:b w:val="0"/>
          <w:sz w:val="48"/>
          <w:szCs w:val="48"/>
          <w:lang w:val="en-GB"/>
        </w:rPr>
      </w:pPr>
      <w:r w:rsidRPr="000644B3">
        <w:rPr>
          <w:rFonts w:ascii="Arial" w:hAnsi="Arial" w:cs="Arial"/>
          <w:b w:val="0"/>
          <w:sz w:val="48"/>
          <w:szCs w:val="48"/>
          <w:lang w:val="en-GB"/>
        </w:rPr>
        <w:t>Job Description</w:t>
      </w:r>
    </w:p>
    <w:p w14:paraId="43585A46" w14:textId="77777777" w:rsidR="007D1854" w:rsidRPr="009F6517" w:rsidRDefault="00C228A9" w:rsidP="00B3423E">
      <w:pPr>
        <w:ind w:left="-426"/>
        <w:rPr>
          <w:rFonts w:ascii="Arial" w:hAnsi="Arial" w:cs="Arial"/>
          <w:bCs/>
          <w:color w:val="538135"/>
          <w:sz w:val="40"/>
          <w:szCs w:val="40"/>
          <w:lang w:val="en-GB"/>
        </w:rPr>
      </w:pPr>
      <w:r w:rsidRPr="009F6517">
        <w:rPr>
          <w:rFonts w:ascii="Arial" w:hAnsi="Arial" w:cs="Arial"/>
          <w:bCs/>
          <w:color w:val="538135"/>
          <w:sz w:val="40"/>
          <w:szCs w:val="40"/>
          <w:lang w:val="en-GB"/>
        </w:rPr>
        <w:t xml:space="preserve">Finance Assistant </w:t>
      </w:r>
    </w:p>
    <w:p w14:paraId="2F8C1376" w14:textId="77777777" w:rsidR="00E4733F" w:rsidRPr="007D1854" w:rsidRDefault="00E4733F" w:rsidP="00B3423E">
      <w:pPr>
        <w:ind w:left="-426"/>
        <w:rPr>
          <w:rFonts w:ascii="Arial" w:hAnsi="Arial" w:cs="Arial"/>
          <w:b w:val="0"/>
          <w:lang w:val="en-GB"/>
        </w:rPr>
      </w:pPr>
      <w:r w:rsidRPr="000644B3">
        <w:rPr>
          <w:rFonts w:ascii="Arial" w:hAnsi="Arial" w:cs="Arial"/>
          <w:b w:val="0"/>
          <w:sz w:val="48"/>
          <w:szCs w:val="48"/>
          <w:lang w:val="en-GB"/>
        </w:rPr>
        <w:t xml:space="preserve">                </w:t>
      </w:r>
    </w:p>
    <w:p w14:paraId="2BD35C27" w14:textId="77777777" w:rsidR="00731F50" w:rsidRPr="005C0C64" w:rsidRDefault="00731F50" w:rsidP="00023F47">
      <w:pPr>
        <w:rPr>
          <w:rFonts w:ascii="Arial" w:hAnsi="Arial" w:cs="Arial"/>
          <w:sz w:val="24"/>
          <w:szCs w:val="24"/>
          <w:lang w:val="en-GB"/>
        </w:rPr>
      </w:pPr>
    </w:p>
    <w:tbl>
      <w:tblPr>
        <w:tblW w:w="9215" w:type="dxa"/>
        <w:tblInd w:w="-318" w:type="dxa"/>
        <w:tblLook w:val="04A0" w:firstRow="1" w:lastRow="0" w:firstColumn="1" w:lastColumn="0" w:noHBand="0" w:noVBand="1"/>
      </w:tblPr>
      <w:tblGrid>
        <w:gridCol w:w="2553"/>
        <w:gridCol w:w="6378"/>
        <w:gridCol w:w="284"/>
      </w:tblGrid>
      <w:tr w:rsidR="000644B3" w:rsidRPr="005C0C64" w14:paraId="0108C12A" w14:textId="77777777" w:rsidTr="00A97612">
        <w:tc>
          <w:tcPr>
            <w:tcW w:w="2553" w:type="dxa"/>
            <w:shd w:val="clear" w:color="auto" w:fill="auto"/>
          </w:tcPr>
          <w:p w14:paraId="6683062E" w14:textId="77777777" w:rsidR="000644B3" w:rsidRPr="005C0C64" w:rsidRDefault="000644B3" w:rsidP="00023F47">
            <w:pPr>
              <w:rPr>
                <w:rFonts w:ascii="Arial" w:hAnsi="Arial" w:cs="Arial"/>
                <w:sz w:val="24"/>
                <w:szCs w:val="24"/>
                <w:lang w:val="en-GB"/>
              </w:rPr>
            </w:pPr>
            <w:r w:rsidRPr="005C0C64">
              <w:rPr>
                <w:rFonts w:ascii="Arial" w:hAnsi="Arial" w:cs="Arial"/>
                <w:bCs/>
                <w:sz w:val="24"/>
                <w:szCs w:val="24"/>
                <w:lang w:val="en-GB"/>
              </w:rPr>
              <w:t xml:space="preserve">Responsible to:  </w:t>
            </w:r>
          </w:p>
        </w:tc>
        <w:tc>
          <w:tcPr>
            <w:tcW w:w="6662" w:type="dxa"/>
            <w:gridSpan w:val="2"/>
            <w:shd w:val="clear" w:color="auto" w:fill="auto"/>
          </w:tcPr>
          <w:p w14:paraId="4B90ED86" w14:textId="77777777" w:rsidR="007D1854" w:rsidRPr="005C0C64" w:rsidRDefault="007D1854" w:rsidP="007D1854">
            <w:pPr>
              <w:rPr>
                <w:rFonts w:ascii="Arial" w:hAnsi="Arial" w:cs="Arial"/>
                <w:b w:val="0"/>
                <w:bCs/>
                <w:sz w:val="24"/>
                <w:szCs w:val="24"/>
              </w:rPr>
            </w:pPr>
            <w:r w:rsidRPr="005C0C64">
              <w:rPr>
                <w:rFonts w:ascii="Arial" w:hAnsi="Arial" w:cs="Arial"/>
                <w:b w:val="0"/>
                <w:bCs/>
                <w:sz w:val="24"/>
                <w:szCs w:val="24"/>
              </w:rPr>
              <w:t>Director of Finance</w:t>
            </w:r>
          </w:p>
          <w:p w14:paraId="11F50D37" w14:textId="77777777" w:rsidR="000644B3" w:rsidRPr="005C0C64" w:rsidRDefault="000644B3" w:rsidP="00023F47">
            <w:pPr>
              <w:rPr>
                <w:rFonts w:ascii="Arial" w:hAnsi="Arial" w:cs="Arial"/>
                <w:sz w:val="24"/>
                <w:szCs w:val="24"/>
                <w:lang w:val="en-GB"/>
              </w:rPr>
            </w:pPr>
          </w:p>
        </w:tc>
      </w:tr>
      <w:tr w:rsidR="000644B3" w:rsidRPr="005C0C64" w14:paraId="0245F0CB" w14:textId="77777777" w:rsidTr="00A97612">
        <w:tc>
          <w:tcPr>
            <w:tcW w:w="2553" w:type="dxa"/>
            <w:shd w:val="clear" w:color="auto" w:fill="auto"/>
          </w:tcPr>
          <w:p w14:paraId="47E714FD" w14:textId="77777777" w:rsidR="000644B3" w:rsidRPr="005C0C64" w:rsidRDefault="000644B3" w:rsidP="00023F47">
            <w:pPr>
              <w:rPr>
                <w:rFonts w:ascii="Arial" w:hAnsi="Arial" w:cs="Arial"/>
                <w:sz w:val="24"/>
                <w:szCs w:val="24"/>
                <w:lang w:val="en-GB"/>
              </w:rPr>
            </w:pPr>
            <w:r w:rsidRPr="005C0C64">
              <w:rPr>
                <w:rFonts w:ascii="Arial" w:hAnsi="Arial" w:cs="Arial"/>
                <w:bCs/>
                <w:sz w:val="24"/>
                <w:szCs w:val="24"/>
                <w:lang w:val="en-GB"/>
              </w:rPr>
              <w:t xml:space="preserve">Responsible for:  </w:t>
            </w:r>
          </w:p>
        </w:tc>
        <w:tc>
          <w:tcPr>
            <w:tcW w:w="6662" w:type="dxa"/>
            <w:gridSpan w:val="2"/>
            <w:shd w:val="clear" w:color="auto" w:fill="auto"/>
          </w:tcPr>
          <w:p w14:paraId="071D189D" w14:textId="77777777" w:rsidR="000644B3" w:rsidRPr="005C0C64" w:rsidRDefault="000644B3" w:rsidP="00023F47">
            <w:pPr>
              <w:rPr>
                <w:rFonts w:ascii="Arial" w:hAnsi="Arial" w:cs="Arial"/>
                <w:sz w:val="24"/>
                <w:szCs w:val="24"/>
                <w:lang w:val="en-GB"/>
              </w:rPr>
            </w:pPr>
          </w:p>
        </w:tc>
      </w:tr>
      <w:tr w:rsidR="008F3580" w:rsidRPr="005C0C64" w14:paraId="411F3280" w14:textId="77777777" w:rsidTr="00A97612">
        <w:tc>
          <w:tcPr>
            <w:tcW w:w="2553" w:type="dxa"/>
            <w:shd w:val="clear" w:color="auto" w:fill="auto"/>
          </w:tcPr>
          <w:p w14:paraId="5033403C" w14:textId="77777777" w:rsidR="008F3580" w:rsidRPr="005C0C64" w:rsidRDefault="008F3580" w:rsidP="00023F47">
            <w:pPr>
              <w:rPr>
                <w:rFonts w:ascii="Arial" w:hAnsi="Arial" w:cs="Arial"/>
                <w:bCs/>
                <w:sz w:val="24"/>
                <w:szCs w:val="24"/>
                <w:lang w:val="en-GB"/>
              </w:rPr>
            </w:pPr>
            <w:r w:rsidRPr="005C0C64">
              <w:rPr>
                <w:rFonts w:ascii="Arial" w:hAnsi="Arial" w:cs="Arial"/>
                <w:bCs/>
                <w:sz w:val="24"/>
                <w:szCs w:val="24"/>
                <w:lang w:val="en-GB"/>
              </w:rPr>
              <w:t>Job Grade:</w:t>
            </w:r>
          </w:p>
        </w:tc>
        <w:tc>
          <w:tcPr>
            <w:tcW w:w="6662" w:type="dxa"/>
            <w:gridSpan w:val="2"/>
            <w:shd w:val="clear" w:color="auto" w:fill="auto"/>
          </w:tcPr>
          <w:p w14:paraId="5934293F" w14:textId="77777777" w:rsidR="008F3580" w:rsidRPr="005C0C64" w:rsidRDefault="00F64881" w:rsidP="00023F47">
            <w:pPr>
              <w:rPr>
                <w:rFonts w:ascii="Arial" w:hAnsi="Arial" w:cs="Arial"/>
                <w:b w:val="0"/>
                <w:sz w:val="24"/>
                <w:szCs w:val="24"/>
                <w:lang w:val="en-GB"/>
              </w:rPr>
            </w:pPr>
            <w:r w:rsidRPr="005C0C64">
              <w:rPr>
                <w:rFonts w:ascii="Arial" w:hAnsi="Arial" w:cs="Arial"/>
                <w:b w:val="0"/>
                <w:sz w:val="24"/>
                <w:szCs w:val="24"/>
                <w:lang w:val="en-GB"/>
              </w:rPr>
              <w:t>Assistant</w:t>
            </w:r>
          </w:p>
        </w:tc>
      </w:tr>
      <w:tr w:rsidR="000644B3" w:rsidRPr="005C0C64" w14:paraId="107D3C35" w14:textId="77777777" w:rsidTr="00A97612">
        <w:tc>
          <w:tcPr>
            <w:tcW w:w="2553" w:type="dxa"/>
            <w:shd w:val="clear" w:color="auto" w:fill="auto"/>
          </w:tcPr>
          <w:p w14:paraId="64E11F75" w14:textId="77777777" w:rsidR="007D1854" w:rsidRPr="005C0C64" w:rsidRDefault="007D1854" w:rsidP="00023F47">
            <w:pPr>
              <w:rPr>
                <w:rFonts w:ascii="Arial" w:hAnsi="Arial" w:cs="Arial"/>
                <w:bCs/>
                <w:sz w:val="24"/>
                <w:szCs w:val="24"/>
                <w:lang w:val="en-GB"/>
              </w:rPr>
            </w:pPr>
          </w:p>
          <w:p w14:paraId="2B80A5DE" w14:textId="77777777" w:rsidR="000644B3" w:rsidRPr="005C0C64" w:rsidRDefault="000644B3" w:rsidP="00023F47">
            <w:pPr>
              <w:rPr>
                <w:rFonts w:ascii="Arial" w:hAnsi="Arial" w:cs="Arial"/>
                <w:sz w:val="24"/>
                <w:szCs w:val="24"/>
                <w:lang w:val="en-GB"/>
              </w:rPr>
            </w:pPr>
            <w:r w:rsidRPr="005C0C64">
              <w:rPr>
                <w:rFonts w:ascii="Arial" w:hAnsi="Arial" w:cs="Arial"/>
                <w:bCs/>
                <w:sz w:val="24"/>
                <w:szCs w:val="24"/>
                <w:lang w:val="en-GB"/>
              </w:rPr>
              <w:t>Purpose:  </w:t>
            </w:r>
          </w:p>
        </w:tc>
        <w:tc>
          <w:tcPr>
            <w:tcW w:w="6662" w:type="dxa"/>
            <w:gridSpan w:val="2"/>
            <w:shd w:val="clear" w:color="auto" w:fill="auto"/>
          </w:tcPr>
          <w:p w14:paraId="016811BD" w14:textId="77777777" w:rsidR="000644B3" w:rsidRPr="005C0C64" w:rsidRDefault="000644B3" w:rsidP="00023F47">
            <w:pPr>
              <w:rPr>
                <w:rFonts w:ascii="Arial" w:hAnsi="Arial" w:cs="Arial"/>
                <w:sz w:val="24"/>
                <w:szCs w:val="24"/>
                <w:lang w:val="en-GB"/>
              </w:rPr>
            </w:pPr>
          </w:p>
        </w:tc>
      </w:tr>
      <w:tr w:rsidR="007D1854" w:rsidRPr="005C0C64" w14:paraId="5336B7F7" w14:textId="77777777" w:rsidTr="007D1854">
        <w:tc>
          <w:tcPr>
            <w:tcW w:w="8931" w:type="dxa"/>
            <w:gridSpan w:val="2"/>
            <w:shd w:val="clear" w:color="auto" w:fill="auto"/>
          </w:tcPr>
          <w:p w14:paraId="2F7B67BE" w14:textId="77777777" w:rsidR="007D1854" w:rsidRPr="005C0C64" w:rsidRDefault="007D1854" w:rsidP="00023F47">
            <w:pPr>
              <w:rPr>
                <w:rFonts w:ascii="Arial" w:hAnsi="Arial" w:cs="Arial"/>
                <w:bCs/>
                <w:sz w:val="24"/>
                <w:szCs w:val="24"/>
                <w:lang w:val="en-GB"/>
              </w:rPr>
            </w:pPr>
            <w:r w:rsidRPr="005C0C64">
              <w:rPr>
                <w:rFonts w:ascii="Arial" w:hAnsi="Arial" w:cs="Arial"/>
                <w:b w:val="0"/>
                <w:sz w:val="24"/>
                <w:szCs w:val="24"/>
                <w:lang w:val="en-GB"/>
              </w:rPr>
              <w:t>To assist the Director of Finance in providing a cost effective, responsive, customer focused, timely and quality financial service</w:t>
            </w:r>
          </w:p>
        </w:tc>
        <w:tc>
          <w:tcPr>
            <w:tcW w:w="284" w:type="dxa"/>
            <w:shd w:val="clear" w:color="auto" w:fill="auto"/>
          </w:tcPr>
          <w:p w14:paraId="2C47A2A1" w14:textId="77777777" w:rsidR="007D1854" w:rsidRPr="005C0C64" w:rsidRDefault="007D1854" w:rsidP="00023F47">
            <w:pPr>
              <w:rPr>
                <w:rFonts w:ascii="Arial" w:hAnsi="Arial" w:cs="Arial"/>
                <w:sz w:val="24"/>
                <w:szCs w:val="24"/>
                <w:lang w:val="en-GB"/>
              </w:rPr>
            </w:pPr>
          </w:p>
        </w:tc>
      </w:tr>
    </w:tbl>
    <w:p w14:paraId="753C6D22" w14:textId="77777777" w:rsidR="000644B3" w:rsidRPr="005C0C64" w:rsidRDefault="007D1854" w:rsidP="00023F47">
      <w:pPr>
        <w:rPr>
          <w:rFonts w:ascii="Arial" w:hAnsi="Arial" w:cs="Arial"/>
          <w:sz w:val="24"/>
          <w:szCs w:val="24"/>
          <w:lang w:val="en-GB"/>
        </w:rPr>
      </w:pPr>
      <w:r w:rsidRPr="005C0C64">
        <w:rPr>
          <w:rFonts w:ascii="Arial" w:hAnsi="Arial" w:cs="Arial"/>
          <w:sz w:val="24"/>
          <w:szCs w:val="24"/>
          <w:lang w:val="en-GB"/>
        </w:rPr>
        <w:tab/>
      </w:r>
    </w:p>
    <w:tbl>
      <w:tblPr>
        <w:tblW w:w="9215" w:type="dxa"/>
        <w:tblInd w:w="-318" w:type="dxa"/>
        <w:tblLook w:val="04A0" w:firstRow="1" w:lastRow="0" w:firstColumn="1" w:lastColumn="0" w:noHBand="0" w:noVBand="1"/>
      </w:tblPr>
      <w:tblGrid>
        <w:gridCol w:w="881"/>
        <w:gridCol w:w="8334"/>
      </w:tblGrid>
      <w:tr w:rsidR="000644B3" w:rsidRPr="005C0C64" w14:paraId="301990E9" w14:textId="77777777" w:rsidTr="00A97612">
        <w:tc>
          <w:tcPr>
            <w:tcW w:w="9215" w:type="dxa"/>
            <w:gridSpan w:val="2"/>
            <w:shd w:val="clear" w:color="auto" w:fill="auto"/>
          </w:tcPr>
          <w:p w14:paraId="2A33B72D" w14:textId="77777777" w:rsidR="000644B3" w:rsidRPr="005C0C64" w:rsidRDefault="000644B3" w:rsidP="00A97612">
            <w:pPr>
              <w:jc w:val="both"/>
              <w:rPr>
                <w:rFonts w:ascii="Arial" w:hAnsi="Arial" w:cs="Arial"/>
                <w:sz w:val="24"/>
                <w:szCs w:val="24"/>
              </w:rPr>
            </w:pPr>
            <w:r w:rsidRPr="005C0C64">
              <w:rPr>
                <w:rFonts w:ascii="Arial" w:hAnsi="Arial" w:cs="Arial"/>
                <w:sz w:val="24"/>
                <w:szCs w:val="24"/>
              </w:rPr>
              <w:t>Duties</w:t>
            </w:r>
            <w:r w:rsidR="008F3580" w:rsidRPr="005C0C64">
              <w:rPr>
                <w:rFonts w:ascii="Arial" w:hAnsi="Arial" w:cs="Arial"/>
                <w:sz w:val="24"/>
                <w:szCs w:val="24"/>
              </w:rPr>
              <w:t xml:space="preserve"> &amp; Responsibilities</w:t>
            </w:r>
            <w:r w:rsidRPr="005C0C64">
              <w:rPr>
                <w:rFonts w:ascii="Arial" w:hAnsi="Arial" w:cs="Arial"/>
                <w:sz w:val="24"/>
                <w:szCs w:val="24"/>
              </w:rPr>
              <w:t>:</w:t>
            </w:r>
          </w:p>
          <w:p w14:paraId="1D06FCB6" w14:textId="77777777" w:rsidR="000644B3" w:rsidRPr="005C0C64" w:rsidRDefault="000644B3" w:rsidP="00A97612">
            <w:pPr>
              <w:jc w:val="both"/>
              <w:rPr>
                <w:rFonts w:ascii="Arial" w:hAnsi="Arial" w:cs="Arial"/>
                <w:sz w:val="24"/>
                <w:szCs w:val="24"/>
              </w:rPr>
            </w:pPr>
          </w:p>
        </w:tc>
      </w:tr>
      <w:tr w:rsidR="007D1854" w:rsidRPr="005C0C64" w14:paraId="240AB633" w14:textId="77777777" w:rsidTr="00A97612">
        <w:tc>
          <w:tcPr>
            <w:tcW w:w="9215" w:type="dxa"/>
            <w:gridSpan w:val="2"/>
            <w:shd w:val="clear" w:color="auto" w:fill="auto"/>
          </w:tcPr>
          <w:p w14:paraId="5FD8F65C" w14:textId="77777777" w:rsidR="00C228A9" w:rsidRPr="005C0C64" w:rsidRDefault="00C228A9" w:rsidP="00C228A9">
            <w:pPr>
              <w:rPr>
                <w:rFonts w:ascii="Arial" w:hAnsi="Arial" w:cs="Arial"/>
                <w:b w:val="0"/>
                <w:sz w:val="24"/>
                <w:szCs w:val="24"/>
                <w:lang w:val="en-GB"/>
              </w:rPr>
            </w:pPr>
          </w:p>
          <w:p w14:paraId="21701EB6" w14:textId="77777777" w:rsidR="00C228A9" w:rsidRPr="005C0C64" w:rsidRDefault="00C228A9" w:rsidP="00C228A9">
            <w:pPr>
              <w:numPr>
                <w:ilvl w:val="0"/>
                <w:numId w:val="20"/>
              </w:numPr>
              <w:jc w:val="both"/>
              <w:rPr>
                <w:rFonts w:ascii="Arial" w:hAnsi="Arial" w:cs="Arial"/>
                <w:b w:val="0"/>
                <w:sz w:val="24"/>
                <w:szCs w:val="24"/>
                <w:lang w:val="en-GB"/>
              </w:rPr>
            </w:pPr>
            <w:r w:rsidRPr="005C0C64">
              <w:rPr>
                <w:rFonts w:ascii="Arial" w:hAnsi="Arial" w:cs="Arial"/>
                <w:b w:val="0"/>
                <w:sz w:val="24"/>
                <w:szCs w:val="24"/>
                <w:lang w:val="en-GB"/>
              </w:rPr>
              <w:t>To advise the Director of Finance on all financial matters.</w:t>
            </w:r>
          </w:p>
          <w:p w14:paraId="6556E62F" w14:textId="77777777" w:rsidR="00C228A9" w:rsidRPr="005C0C64" w:rsidRDefault="00C228A9" w:rsidP="00C228A9">
            <w:pPr>
              <w:jc w:val="both"/>
              <w:rPr>
                <w:rFonts w:ascii="Arial" w:hAnsi="Arial" w:cs="Arial"/>
                <w:b w:val="0"/>
                <w:sz w:val="24"/>
                <w:szCs w:val="24"/>
                <w:lang w:val="en-GB"/>
              </w:rPr>
            </w:pPr>
          </w:p>
          <w:p w14:paraId="51C99082" w14:textId="77777777" w:rsidR="00C228A9" w:rsidRPr="005C0C64" w:rsidRDefault="00C228A9" w:rsidP="00C228A9">
            <w:pPr>
              <w:numPr>
                <w:ilvl w:val="0"/>
                <w:numId w:val="20"/>
              </w:numPr>
              <w:jc w:val="both"/>
              <w:rPr>
                <w:rFonts w:ascii="Arial" w:hAnsi="Arial" w:cs="Arial"/>
                <w:b w:val="0"/>
                <w:sz w:val="24"/>
                <w:szCs w:val="24"/>
                <w:lang w:val="en-GB"/>
              </w:rPr>
            </w:pPr>
            <w:r w:rsidRPr="005C0C64">
              <w:rPr>
                <w:rFonts w:ascii="Arial" w:hAnsi="Arial" w:cs="Arial"/>
                <w:b w:val="0"/>
                <w:sz w:val="24"/>
                <w:szCs w:val="24"/>
                <w:lang w:val="en-GB"/>
              </w:rPr>
              <w:t>To advise the Director of Finance on the development of Association finance policies and procedures and assist in their regular review.</w:t>
            </w:r>
          </w:p>
          <w:p w14:paraId="3CB9B999" w14:textId="77777777" w:rsidR="00C228A9" w:rsidRPr="005C0C64" w:rsidRDefault="00C228A9" w:rsidP="00C228A9">
            <w:pPr>
              <w:jc w:val="both"/>
              <w:rPr>
                <w:rFonts w:ascii="Arial" w:hAnsi="Arial" w:cs="Arial"/>
                <w:b w:val="0"/>
                <w:sz w:val="24"/>
                <w:szCs w:val="24"/>
                <w:lang w:val="en-GB"/>
              </w:rPr>
            </w:pPr>
          </w:p>
          <w:p w14:paraId="3C11EB6A" w14:textId="77777777" w:rsidR="00C228A9" w:rsidRPr="005C0C64" w:rsidRDefault="00C228A9" w:rsidP="00C228A9">
            <w:pPr>
              <w:numPr>
                <w:ilvl w:val="0"/>
                <w:numId w:val="20"/>
              </w:numPr>
              <w:jc w:val="both"/>
              <w:rPr>
                <w:rFonts w:ascii="Arial" w:hAnsi="Arial" w:cs="Arial"/>
                <w:b w:val="0"/>
                <w:sz w:val="24"/>
                <w:szCs w:val="24"/>
                <w:lang w:val="en-GB"/>
              </w:rPr>
            </w:pPr>
            <w:r w:rsidRPr="005C0C64">
              <w:rPr>
                <w:rFonts w:ascii="Arial" w:hAnsi="Arial" w:cs="Arial"/>
                <w:b w:val="0"/>
                <w:sz w:val="24"/>
                <w:szCs w:val="24"/>
                <w:lang w:val="en-GB"/>
              </w:rPr>
              <w:t>To assist the Director of Finance in ensuring that the finance service is delivered in accordance with the Association’s approved policies and procedures.</w:t>
            </w:r>
          </w:p>
          <w:p w14:paraId="16810A44" w14:textId="77777777" w:rsidR="00C228A9" w:rsidRPr="005C0C64" w:rsidRDefault="00C228A9" w:rsidP="00C228A9">
            <w:pPr>
              <w:jc w:val="both"/>
              <w:rPr>
                <w:rFonts w:ascii="Arial" w:hAnsi="Arial" w:cs="Arial"/>
                <w:b w:val="0"/>
                <w:sz w:val="24"/>
                <w:szCs w:val="24"/>
                <w:lang w:val="en-GB"/>
              </w:rPr>
            </w:pPr>
          </w:p>
          <w:p w14:paraId="6F73947D" w14:textId="77777777" w:rsidR="00C228A9" w:rsidRPr="005C0C64" w:rsidRDefault="00C228A9" w:rsidP="00C228A9">
            <w:pPr>
              <w:numPr>
                <w:ilvl w:val="0"/>
                <w:numId w:val="20"/>
              </w:numPr>
              <w:jc w:val="both"/>
              <w:rPr>
                <w:rFonts w:ascii="Arial" w:hAnsi="Arial" w:cs="Arial"/>
                <w:b w:val="0"/>
                <w:sz w:val="24"/>
                <w:szCs w:val="24"/>
                <w:lang w:val="en-GB"/>
              </w:rPr>
            </w:pPr>
            <w:r w:rsidRPr="005C0C64">
              <w:rPr>
                <w:rFonts w:ascii="Arial" w:hAnsi="Arial" w:cs="Arial"/>
                <w:b w:val="0"/>
                <w:sz w:val="24"/>
                <w:szCs w:val="24"/>
                <w:lang w:val="en-GB"/>
              </w:rPr>
              <w:t>To assist the Director of Finance to ensure that the financial service complies with relevant legislation, financial regulation, good practice and regulatory requirements and to advise the Director of Finance of any changes required.</w:t>
            </w:r>
          </w:p>
          <w:p w14:paraId="40146BAF" w14:textId="77777777" w:rsidR="005C0C64" w:rsidRPr="005C0C64" w:rsidRDefault="005C0C64" w:rsidP="005C0C64">
            <w:pPr>
              <w:pStyle w:val="ListParagraph"/>
              <w:rPr>
                <w:rFonts w:ascii="Arial" w:hAnsi="Arial" w:cs="Arial"/>
                <w:b w:val="0"/>
                <w:sz w:val="24"/>
                <w:szCs w:val="24"/>
                <w:lang w:val="en-GB"/>
              </w:rPr>
            </w:pPr>
          </w:p>
          <w:p w14:paraId="6A73DE2E" w14:textId="77777777" w:rsidR="005C0C64" w:rsidRPr="005C0C64" w:rsidRDefault="005C0C64" w:rsidP="00C228A9">
            <w:pPr>
              <w:numPr>
                <w:ilvl w:val="0"/>
                <w:numId w:val="20"/>
              </w:numPr>
              <w:jc w:val="both"/>
              <w:rPr>
                <w:rFonts w:ascii="Arial" w:hAnsi="Arial" w:cs="Arial"/>
                <w:b w:val="0"/>
                <w:sz w:val="24"/>
                <w:szCs w:val="24"/>
                <w:lang w:val="en-GB"/>
              </w:rPr>
            </w:pPr>
            <w:r w:rsidRPr="005C0C64">
              <w:rPr>
                <w:rFonts w:ascii="Arial" w:hAnsi="Arial" w:cs="Arial"/>
                <w:b w:val="0"/>
                <w:sz w:val="24"/>
                <w:szCs w:val="24"/>
                <w:lang w:val="en-GB"/>
              </w:rPr>
              <w:t>To assist the Finance Officer in maintaining the invoice processing and payment systems as directed.</w:t>
            </w:r>
          </w:p>
          <w:p w14:paraId="7A1F8118" w14:textId="77777777" w:rsidR="00C228A9" w:rsidRPr="005C0C64" w:rsidRDefault="00C228A9" w:rsidP="00C228A9">
            <w:pPr>
              <w:jc w:val="both"/>
              <w:rPr>
                <w:rFonts w:ascii="Arial" w:hAnsi="Arial" w:cs="Arial"/>
                <w:b w:val="0"/>
                <w:sz w:val="24"/>
                <w:szCs w:val="24"/>
                <w:lang w:val="en-GB"/>
              </w:rPr>
            </w:pPr>
          </w:p>
          <w:p w14:paraId="25A875A0" w14:textId="77777777" w:rsidR="00C228A9" w:rsidRPr="005C0C64" w:rsidRDefault="00C228A9" w:rsidP="00C228A9">
            <w:pPr>
              <w:numPr>
                <w:ilvl w:val="0"/>
                <w:numId w:val="20"/>
              </w:numPr>
              <w:jc w:val="both"/>
              <w:rPr>
                <w:rFonts w:ascii="Arial" w:hAnsi="Arial" w:cs="Arial"/>
                <w:b w:val="0"/>
                <w:sz w:val="24"/>
                <w:szCs w:val="24"/>
                <w:lang w:val="en-GB"/>
              </w:rPr>
            </w:pPr>
            <w:r w:rsidRPr="005C0C64">
              <w:rPr>
                <w:rFonts w:ascii="Arial" w:hAnsi="Arial" w:cs="Arial"/>
                <w:b w:val="0"/>
                <w:sz w:val="24"/>
                <w:szCs w:val="24"/>
                <w:lang w:val="en-GB"/>
              </w:rPr>
              <w:t>To assist the Finance Officer in maintaining the rent and service charge financial systems as directed.</w:t>
            </w:r>
          </w:p>
          <w:p w14:paraId="4AB53100" w14:textId="77777777" w:rsidR="00C228A9" w:rsidRPr="005C0C64" w:rsidRDefault="00C228A9" w:rsidP="00C228A9">
            <w:pPr>
              <w:jc w:val="both"/>
              <w:rPr>
                <w:rFonts w:ascii="Arial" w:hAnsi="Arial" w:cs="Arial"/>
                <w:b w:val="0"/>
                <w:sz w:val="24"/>
                <w:szCs w:val="24"/>
                <w:lang w:val="en-GB"/>
              </w:rPr>
            </w:pPr>
          </w:p>
          <w:p w14:paraId="2425977B" w14:textId="77777777" w:rsidR="00C228A9" w:rsidRPr="005C0C64" w:rsidRDefault="005C0C64" w:rsidP="00C228A9">
            <w:pPr>
              <w:numPr>
                <w:ilvl w:val="0"/>
                <w:numId w:val="20"/>
              </w:numPr>
              <w:jc w:val="both"/>
              <w:rPr>
                <w:rFonts w:ascii="Arial" w:hAnsi="Arial" w:cs="Arial"/>
                <w:b w:val="0"/>
                <w:sz w:val="24"/>
                <w:szCs w:val="24"/>
                <w:lang w:val="en-GB"/>
              </w:rPr>
            </w:pPr>
            <w:r w:rsidRPr="005C0C64">
              <w:rPr>
                <w:rFonts w:ascii="Arial" w:hAnsi="Arial" w:cs="Arial"/>
                <w:b w:val="0"/>
                <w:sz w:val="24"/>
                <w:szCs w:val="24"/>
                <w:lang w:val="en-GB"/>
              </w:rPr>
              <w:t>To provide general administrative duties to the Deputy Chief Executive department</w:t>
            </w:r>
            <w:r w:rsidR="00C228A9" w:rsidRPr="005C0C64">
              <w:rPr>
                <w:rFonts w:ascii="Arial" w:hAnsi="Arial" w:cs="Arial"/>
                <w:b w:val="0"/>
                <w:sz w:val="24"/>
                <w:szCs w:val="24"/>
                <w:lang w:val="en-GB"/>
              </w:rPr>
              <w:t>.</w:t>
            </w:r>
          </w:p>
          <w:p w14:paraId="5131124A" w14:textId="77777777" w:rsidR="00C228A9" w:rsidRPr="005C0C64" w:rsidRDefault="00C228A9" w:rsidP="00C228A9">
            <w:pPr>
              <w:jc w:val="both"/>
              <w:rPr>
                <w:rFonts w:ascii="Arial" w:hAnsi="Arial" w:cs="Arial"/>
                <w:b w:val="0"/>
                <w:sz w:val="24"/>
                <w:szCs w:val="24"/>
                <w:lang w:val="en-GB"/>
              </w:rPr>
            </w:pPr>
          </w:p>
          <w:p w14:paraId="62977B18" w14:textId="77777777" w:rsidR="00C228A9" w:rsidRPr="005C0C64" w:rsidRDefault="00C228A9" w:rsidP="00C228A9">
            <w:pPr>
              <w:numPr>
                <w:ilvl w:val="0"/>
                <w:numId w:val="20"/>
              </w:numPr>
              <w:jc w:val="both"/>
              <w:rPr>
                <w:rFonts w:ascii="Arial" w:hAnsi="Arial" w:cs="Arial"/>
                <w:b w:val="0"/>
                <w:sz w:val="24"/>
                <w:szCs w:val="24"/>
                <w:lang w:val="en-GB"/>
              </w:rPr>
            </w:pPr>
            <w:r w:rsidRPr="005C0C64">
              <w:rPr>
                <w:rFonts w:ascii="Arial" w:hAnsi="Arial" w:cs="Arial"/>
                <w:b w:val="0"/>
                <w:sz w:val="24"/>
                <w:szCs w:val="24"/>
                <w:lang w:val="en-GB"/>
              </w:rPr>
              <w:t>To receive general enquiries from members of the public, tenants and creditors in respect of finance issues.</w:t>
            </w:r>
          </w:p>
          <w:p w14:paraId="685A3C3B" w14:textId="77777777" w:rsidR="00C228A9" w:rsidRPr="005C0C64" w:rsidRDefault="00C228A9" w:rsidP="00C228A9">
            <w:pPr>
              <w:jc w:val="both"/>
              <w:rPr>
                <w:rFonts w:ascii="Arial" w:hAnsi="Arial" w:cs="Arial"/>
                <w:b w:val="0"/>
                <w:sz w:val="24"/>
                <w:szCs w:val="24"/>
                <w:lang w:val="en-GB"/>
              </w:rPr>
            </w:pPr>
          </w:p>
          <w:p w14:paraId="68C58E94" w14:textId="77777777" w:rsidR="00C228A9" w:rsidRPr="005C0C64" w:rsidRDefault="00C228A9" w:rsidP="00C228A9">
            <w:pPr>
              <w:numPr>
                <w:ilvl w:val="0"/>
                <w:numId w:val="20"/>
              </w:numPr>
              <w:jc w:val="both"/>
              <w:rPr>
                <w:rFonts w:ascii="Arial" w:hAnsi="Arial" w:cs="Arial"/>
                <w:b w:val="0"/>
                <w:sz w:val="24"/>
                <w:szCs w:val="24"/>
                <w:lang w:val="en-GB"/>
              </w:rPr>
            </w:pPr>
            <w:r w:rsidRPr="005C0C64">
              <w:rPr>
                <w:rFonts w:ascii="Arial" w:hAnsi="Arial" w:cs="Arial"/>
                <w:b w:val="0"/>
                <w:sz w:val="24"/>
                <w:szCs w:val="24"/>
                <w:lang w:val="en-GB"/>
              </w:rPr>
              <w:t>To liaise and maintain good working relationships with all internal departments and produce relevant management information as required.</w:t>
            </w:r>
          </w:p>
          <w:p w14:paraId="7DFBBA39" w14:textId="77777777" w:rsidR="00C228A9" w:rsidRPr="005C0C64" w:rsidRDefault="00C228A9" w:rsidP="00C228A9">
            <w:pPr>
              <w:jc w:val="both"/>
              <w:rPr>
                <w:rFonts w:ascii="Arial" w:hAnsi="Arial" w:cs="Arial"/>
                <w:b w:val="0"/>
                <w:sz w:val="24"/>
                <w:szCs w:val="24"/>
                <w:lang w:val="en-GB"/>
              </w:rPr>
            </w:pPr>
          </w:p>
          <w:p w14:paraId="3D242394" w14:textId="77777777" w:rsidR="00C228A9" w:rsidRPr="005C0C64" w:rsidRDefault="00C228A9" w:rsidP="00C228A9">
            <w:pPr>
              <w:numPr>
                <w:ilvl w:val="0"/>
                <w:numId w:val="20"/>
              </w:numPr>
              <w:jc w:val="both"/>
              <w:rPr>
                <w:rFonts w:ascii="Arial" w:hAnsi="Arial" w:cs="Arial"/>
                <w:b w:val="0"/>
                <w:sz w:val="24"/>
                <w:szCs w:val="24"/>
                <w:lang w:val="en-GB"/>
              </w:rPr>
            </w:pPr>
            <w:r w:rsidRPr="005C0C64">
              <w:rPr>
                <w:rFonts w:ascii="Arial" w:hAnsi="Arial" w:cs="Arial"/>
                <w:b w:val="0"/>
                <w:sz w:val="24"/>
                <w:szCs w:val="24"/>
                <w:lang w:val="en-GB"/>
              </w:rPr>
              <w:t>To assist the Finance Officer maintaining relevant financial records as directed.</w:t>
            </w:r>
          </w:p>
          <w:p w14:paraId="2E75BCCF" w14:textId="77777777" w:rsidR="007D1854" w:rsidRPr="005C0C64" w:rsidRDefault="007D1854" w:rsidP="00CC6D9F">
            <w:pPr>
              <w:pStyle w:val="ListParagraph"/>
              <w:ind w:left="0"/>
              <w:rPr>
                <w:rFonts w:ascii="Arial" w:hAnsi="Arial" w:cs="Arial"/>
                <w:b w:val="0"/>
                <w:bCs/>
                <w:sz w:val="24"/>
                <w:szCs w:val="24"/>
                <w:lang w:val="en-GB"/>
              </w:rPr>
            </w:pPr>
          </w:p>
          <w:p w14:paraId="75D91515" w14:textId="77777777" w:rsidR="007D1854" w:rsidRPr="005C0C64" w:rsidRDefault="007D1854" w:rsidP="00F64881">
            <w:pPr>
              <w:numPr>
                <w:ilvl w:val="0"/>
                <w:numId w:val="20"/>
              </w:numPr>
              <w:jc w:val="both"/>
              <w:rPr>
                <w:rFonts w:ascii="Arial" w:hAnsi="Arial" w:cs="Arial"/>
                <w:b w:val="0"/>
                <w:sz w:val="24"/>
                <w:szCs w:val="24"/>
              </w:rPr>
            </w:pPr>
            <w:r w:rsidRPr="005C0C64">
              <w:rPr>
                <w:rFonts w:ascii="Arial" w:hAnsi="Arial" w:cs="Arial"/>
                <w:b w:val="0"/>
                <w:bCs/>
                <w:sz w:val="24"/>
                <w:szCs w:val="24"/>
                <w:lang w:val="en-GB"/>
              </w:rPr>
              <w:t xml:space="preserve">Demonstrate a commitment to customer care, safety, privacy, and equality by </w:t>
            </w:r>
            <w:r w:rsidRPr="005C0C64">
              <w:rPr>
                <w:rFonts w:ascii="Arial" w:hAnsi="Arial" w:cs="Arial"/>
                <w:b w:val="0"/>
                <w:bCs/>
                <w:sz w:val="24"/>
                <w:szCs w:val="24"/>
                <w:lang w:val="en-GB"/>
              </w:rPr>
              <w:lastRenderedPageBreak/>
              <w:t>complying with all relevant policy and procedures, in particular those relating to:</w:t>
            </w:r>
          </w:p>
        </w:tc>
      </w:tr>
      <w:tr w:rsidR="000644B3" w:rsidRPr="005C0C64" w14:paraId="1077534F" w14:textId="77777777" w:rsidTr="00A97612">
        <w:tc>
          <w:tcPr>
            <w:tcW w:w="852" w:type="dxa"/>
            <w:shd w:val="clear" w:color="auto" w:fill="auto"/>
          </w:tcPr>
          <w:p w14:paraId="49FC87D6" w14:textId="77777777" w:rsidR="000644B3" w:rsidRPr="005C0C64" w:rsidRDefault="000644B3" w:rsidP="007D1854">
            <w:pPr>
              <w:ind w:left="360"/>
              <w:rPr>
                <w:rFonts w:ascii="Arial" w:hAnsi="Arial" w:cs="Arial"/>
                <w:b w:val="0"/>
                <w:sz w:val="24"/>
                <w:szCs w:val="24"/>
                <w:lang w:val="en-GB"/>
              </w:rPr>
            </w:pPr>
          </w:p>
        </w:tc>
        <w:tc>
          <w:tcPr>
            <w:tcW w:w="8363" w:type="dxa"/>
            <w:shd w:val="clear" w:color="auto" w:fill="auto"/>
          </w:tcPr>
          <w:p w14:paraId="77F3F741" w14:textId="77777777" w:rsidR="00077AB0" w:rsidRPr="005C0C64" w:rsidRDefault="00077AB0" w:rsidP="00B3423E">
            <w:pPr>
              <w:rPr>
                <w:rFonts w:ascii="Arial" w:hAnsi="Arial" w:cs="Arial"/>
                <w:b w:val="0"/>
                <w:bCs/>
                <w:sz w:val="24"/>
                <w:szCs w:val="24"/>
                <w:lang w:val="en-GB"/>
              </w:rPr>
            </w:pPr>
          </w:p>
          <w:p w14:paraId="656162A3" w14:textId="77777777" w:rsidR="0068288E" w:rsidRPr="005C0C64" w:rsidRDefault="00B3423E" w:rsidP="0068288E">
            <w:pPr>
              <w:numPr>
                <w:ilvl w:val="0"/>
                <w:numId w:val="15"/>
              </w:numPr>
              <w:ind w:left="311" w:hanging="284"/>
              <w:rPr>
                <w:rFonts w:ascii="Arial" w:hAnsi="Arial" w:cs="Arial"/>
                <w:b w:val="0"/>
                <w:bCs/>
                <w:sz w:val="24"/>
                <w:szCs w:val="24"/>
                <w:lang w:val="en-GB"/>
              </w:rPr>
            </w:pPr>
            <w:r w:rsidRPr="005C0C64">
              <w:rPr>
                <w:rFonts w:ascii="Arial" w:hAnsi="Arial" w:cs="Arial"/>
                <w:b w:val="0"/>
                <w:bCs/>
                <w:sz w:val="24"/>
                <w:szCs w:val="24"/>
                <w:lang w:val="en-GB"/>
              </w:rPr>
              <w:t>Health &amp; Safety Legislation – to ensure that safe working practices and proc</w:t>
            </w:r>
            <w:r w:rsidR="0068288E" w:rsidRPr="005C0C64">
              <w:rPr>
                <w:rFonts w:ascii="Arial" w:hAnsi="Arial" w:cs="Arial"/>
                <w:b w:val="0"/>
                <w:bCs/>
                <w:sz w:val="24"/>
                <w:szCs w:val="24"/>
                <w:lang w:val="en-GB"/>
              </w:rPr>
              <w:t>edures are adopted at all times.</w:t>
            </w:r>
          </w:p>
          <w:p w14:paraId="6411E1F3" w14:textId="77777777" w:rsidR="00B3423E" w:rsidRPr="005C0C64" w:rsidRDefault="0068288E" w:rsidP="0068288E">
            <w:pPr>
              <w:numPr>
                <w:ilvl w:val="0"/>
                <w:numId w:val="15"/>
              </w:numPr>
              <w:ind w:left="311" w:hanging="284"/>
              <w:rPr>
                <w:rFonts w:ascii="Arial" w:hAnsi="Arial" w:cs="Arial"/>
                <w:b w:val="0"/>
                <w:bCs/>
                <w:sz w:val="24"/>
                <w:szCs w:val="24"/>
                <w:lang w:val="en-GB"/>
              </w:rPr>
            </w:pPr>
            <w:r w:rsidRPr="005C0C64">
              <w:rPr>
                <w:rFonts w:ascii="Arial" w:hAnsi="Arial" w:cs="Arial"/>
                <w:b w:val="0"/>
                <w:bCs/>
                <w:sz w:val="24"/>
                <w:szCs w:val="24"/>
                <w:lang w:val="en-GB"/>
              </w:rPr>
              <w:t>GDPR legislation</w:t>
            </w:r>
            <w:r w:rsidR="00B3423E" w:rsidRPr="005C0C64">
              <w:rPr>
                <w:rFonts w:ascii="Arial" w:hAnsi="Arial" w:cs="Arial"/>
                <w:b w:val="0"/>
                <w:bCs/>
                <w:sz w:val="24"/>
                <w:szCs w:val="24"/>
                <w:lang w:val="en-GB"/>
              </w:rPr>
              <w:t xml:space="preserve"> – </w:t>
            </w:r>
            <w:r w:rsidRPr="005C0C64">
              <w:rPr>
                <w:rFonts w:ascii="Arial" w:hAnsi="Arial" w:cs="Arial"/>
                <w:b w:val="0"/>
                <w:sz w:val="24"/>
                <w:szCs w:val="24"/>
                <w:shd w:val="clear" w:color="auto" w:fill="FFFFFF"/>
              </w:rPr>
              <w:t>to act in compliance with GDPR and data protection laws, ensuring adherence to GDPR standards.</w:t>
            </w:r>
            <w:r w:rsidRPr="005C0C64">
              <w:rPr>
                <w:rFonts w:ascii="Arial" w:hAnsi="Arial" w:cs="Arial"/>
                <w:b w:val="0"/>
                <w:bCs/>
                <w:sz w:val="24"/>
                <w:szCs w:val="24"/>
                <w:lang w:val="en-GB"/>
              </w:rPr>
              <w:t xml:space="preserve"> respecting</w:t>
            </w:r>
            <w:r w:rsidR="00B3423E" w:rsidRPr="005C0C64">
              <w:rPr>
                <w:rFonts w:ascii="Arial" w:hAnsi="Arial" w:cs="Arial"/>
                <w:b w:val="0"/>
                <w:bCs/>
                <w:sz w:val="24"/>
                <w:szCs w:val="24"/>
                <w:lang w:val="en-GB"/>
              </w:rPr>
              <w:t xml:space="preserve"> confidentiality and privacy, and protecting data subjects’ rights</w:t>
            </w:r>
            <w:r w:rsidRPr="005C0C64">
              <w:rPr>
                <w:rFonts w:ascii="Arial" w:hAnsi="Arial" w:cs="Arial"/>
                <w:b w:val="0"/>
                <w:bCs/>
                <w:sz w:val="24"/>
                <w:szCs w:val="24"/>
                <w:lang w:val="en-GB"/>
              </w:rPr>
              <w:t>.</w:t>
            </w:r>
          </w:p>
          <w:p w14:paraId="1D162635" w14:textId="77777777" w:rsidR="00B3423E" w:rsidRPr="005C0C64" w:rsidRDefault="0068288E" w:rsidP="0068288E">
            <w:pPr>
              <w:numPr>
                <w:ilvl w:val="0"/>
                <w:numId w:val="15"/>
              </w:numPr>
              <w:ind w:left="311" w:hanging="284"/>
              <w:rPr>
                <w:rFonts w:ascii="Arial" w:hAnsi="Arial" w:cs="Arial"/>
                <w:b w:val="0"/>
                <w:bCs/>
                <w:sz w:val="24"/>
                <w:szCs w:val="24"/>
                <w:lang w:val="en-GB"/>
              </w:rPr>
            </w:pPr>
            <w:r w:rsidRPr="005C0C64">
              <w:rPr>
                <w:rFonts w:ascii="Arial" w:hAnsi="Arial" w:cs="Arial"/>
                <w:b w:val="0"/>
                <w:bCs/>
                <w:sz w:val="24"/>
                <w:szCs w:val="24"/>
                <w:lang w:val="en-GB"/>
              </w:rPr>
              <w:t xml:space="preserve">Equality &amp; Diversity – </w:t>
            </w:r>
            <w:r w:rsidR="00B3423E" w:rsidRPr="005C0C64">
              <w:rPr>
                <w:rFonts w:ascii="Arial" w:hAnsi="Arial" w:cs="Arial"/>
                <w:b w:val="0"/>
                <w:bCs/>
                <w:sz w:val="24"/>
                <w:szCs w:val="24"/>
                <w:lang w:val="en-GB"/>
              </w:rPr>
              <w:t>supporting the principles and practice of equality of opportunity as set out in the Association’s Equality &amp; Diversity Policy.</w:t>
            </w:r>
          </w:p>
          <w:p w14:paraId="75C48D8D" w14:textId="77777777" w:rsidR="000644B3" w:rsidRPr="005C0C64" w:rsidRDefault="000644B3" w:rsidP="000644B3">
            <w:pPr>
              <w:rPr>
                <w:rFonts w:ascii="Arial" w:hAnsi="Arial" w:cs="Arial"/>
                <w:b w:val="0"/>
                <w:sz w:val="24"/>
                <w:szCs w:val="24"/>
                <w:lang w:val="en-GB"/>
              </w:rPr>
            </w:pPr>
          </w:p>
        </w:tc>
      </w:tr>
      <w:tr w:rsidR="000644B3" w:rsidRPr="005C0C64" w14:paraId="5D9710A1" w14:textId="77777777" w:rsidTr="008F2D47">
        <w:tc>
          <w:tcPr>
            <w:tcW w:w="882" w:type="dxa"/>
            <w:shd w:val="clear" w:color="auto" w:fill="auto"/>
          </w:tcPr>
          <w:p w14:paraId="4CC3C58E" w14:textId="77777777" w:rsidR="000644B3" w:rsidRPr="005C0C64" w:rsidRDefault="00F64881" w:rsidP="008F2D47">
            <w:pPr>
              <w:rPr>
                <w:rFonts w:ascii="Arial" w:hAnsi="Arial" w:cs="Arial"/>
                <w:b w:val="0"/>
                <w:sz w:val="24"/>
                <w:szCs w:val="24"/>
                <w:lang w:val="en-GB"/>
              </w:rPr>
            </w:pPr>
            <w:r w:rsidRPr="005C0C64">
              <w:rPr>
                <w:rFonts w:ascii="Arial" w:hAnsi="Arial" w:cs="Arial"/>
                <w:b w:val="0"/>
                <w:sz w:val="24"/>
                <w:szCs w:val="24"/>
                <w:lang w:val="en-GB"/>
              </w:rPr>
              <w:t>11.</w:t>
            </w:r>
          </w:p>
        </w:tc>
        <w:tc>
          <w:tcPr>
            <w:tcW w:w="8333" w:type="dxa"/>
            <w:shd w:val="clear" w:color="auto" w:fill="auto"/>
          </w:tcPr>
          <w:p w14:paraId="0D7EB9D9" w14:textId="77777777" w:rsidR="00B3423E" w:rsidRPr="005C0C64" w:rsidRDefault="00B3423E" w:rsidP="00B3423E">
            <w:pPr>
              <w:rPr>
                <w:rFonts w:ascii="Arial" w:hAnsi="Arial" w:cs="Arial"/>
                <w:b w:val="0"/>
                <w:bCs/>
                <w:sz w:val="24"/>
                <w:szCs w:val="24"/>
                <w:lang w:val="en-GB"/>
              </w:rPr>
            </w:pPr>
            <w:r w:rsidRPr="005C0C64">
              <w:rPr>
                <w:rFonts w:ascii="Arial" w:hAnsi="Arial" w:cs="Arial"/>
                <w:b w:val="0"/>
                <w:bCs/>
                <w:sz w:val="24"/>
                <w:szCs w:val="24"/>
                <w:lang w:val="en-GB"/>
              </w:rPr>
              <w:t>To undertake any other relevant duties as determined</w:t>
            </w:r>
            <w:r w:rsidRPr="005C0C64">
              <w:rPr>
                <w:rFonts w:ascii="Arial" w:hAnsi="Arial" w:cs="Arial"/>
                <w:b w:val="0"/>
                <w:sz w:val="24"/>
                <w:szCs w:val="24"/>
              </w:rPr>
              <w:t xml:space="preserve"> by the Line Manager, Association or Chief Executive.</w:t>
            </w:r>
          </w:p>
          <w:p w14:paraId="51AC6477" w14:textId="77777777" w:rsidR="000644B3" w:rsidRPr="005C0C64" w:rsidRDefault="000644B3" w:rsidP="000644B3">
            <w:pPr>
              <w:rPr>
                <w:rFonts w:ascii="Arial" w:hAnsi="Arial" w:cs="Arial"/>
                <w:b w:val="0"/>
                <w:sz w:val="24"/>
                <w:szCs w:val="24"/>
                <w:lang w:val="en-GB"/>
              </w:rPr>
            </w:pPr>
          </w:p>
        </w:tc>
      </w:tr>
    </w:tbl>
    <w:p w14:paraId="0765E3CF" w14:textId="77777777" w:rsidR="000644B3" w:rsidRPr="005C0C64" w:rsidRDefault="000644B3" w:rsidP="000644B3">
      <w:pPr>
        <w:rPr>
          <w:rFonts w:ascii="Arial" w:hAnsi="Arial" w:cs="Arial"/>
          <w:b w:val="0"/>
          <w:sz w:val="24"/>
          <w:szCs w:val="24"/>
          <w:lang w:val="en-GB"/>
        </w:rPr>
      </w:pPr>
    </w:p>
    <w:p w14:paraId="6AE11E37" w14:textId="77777777" w:rsidR="00B3423E" w:rsidRPr="005C0C64" w:rsidRDefault="00B3423E" w:rsidP="000644B3">
      <w:pPr>
        <w:rPr>
          <w:rFonts w:ascii="Arial" w:hAnsi="Arial" w:cs="Arial"/>
          <w:b w:val="0"/>
          <w:sz w:val="24"/>
          <w:szCs w:val="24"/>
          <w:lang w:val="en-GB"/>
        </w:rPr>
      </w:pPr>
    </w:p>
    <w:tbl>
      <w:tblPr>
        <w:tblW w:w="9215" w:type="dxa"/>
        <w:tblInd w:w="-3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694"/>
        <w:gridCol w:w="3686"/>
        <w:gridCol w:w="850"/>
        <w:gridCol w:w="1985"/>
      </w:tblGrid>
      <w:tr w:rsidR="000644B3" w:rsidRPr="005C0C64" w14:paraId="21A78F2B" w14:textId="77777777" w:rsidTr="00A97612">
        <w:trPr>
          <w:trHeight w:val="422"/>
        </w:trPr>
        <w:tc>
          <w:tcPr>
            <w:tcW w:w="2694" w:type="dxa"/>
            <w:shd w:val="clear" w:color="auto" w:fill="385623"/>
            <w:vAlign w:val="center"/>
          </w:tcPr>
          <w:p w14:paraId="59510FA7" w14:textId="77777777" w:rsidR="000644B3" w:rsidRPr="005C0C64" w:rsidRDefault="000644B3" w:rsidP="000644B3">
            <w:pPr>
              <w:rPr>
                <w:rFonts w:ascii="Arial" w:hAnsi="Arial" w:cs="Arial"/>
                <w:color w:val="FFFFFF"/>
                <w:sz w:val="24"/>
                <w:szCs w:val="24"/>
                <w:lang w:val="en-GB"/>
              </w:rPr>
            </w:pPr>
            <w:r w:rsidRPr="005C0C64">
              <w:rPr>
                <w:rFonts w:ascii="Arial" w:hAnsi="Arial" w:cs="Arial"/>
                <w:color w:val="FFFFFF"/>
                <w:sz w:val="24"/>
                <w:szCs w:val="24"/>
                <w:lang w:val="en-GB"/>
              </w:rPr>
              <w:t>Signed by Postholder</w:t>
            </w:r>
          </w:p>
        </w:tc>
        <w:tc>
          <w:tcPr>
            <w:tcW w:w="3686" w:type="dxa"/>
            <w:shd w:val="clear" w:color="auto" w:fill="auto"/>
            <w:vAlign w:val="center"/>
          </w:tcPr>
          <w:p w14:paraId="15D25442" w14:textId="4A52ABB6" w:rsidR="000644B3" w:rsidRPr="0044102D" w:rsidRDefault="000644B3" w:rsidP="000644B3">
            <w:pPr>
              <w:rPr>
                <w:rFonts w:ascii="Brush Script MT" w:hAnsi="Brush Script MT" w:cs="Arial"/>
                <w:b w:val="0"/>
                <w:sz w:val="32"/>
                <w:szCs w:val="32"/>
                <w:lang w:val="en-GB"/>
              </w:rPr>
            </w:pPr>
          </w:p>
        </w:tc>
        <w:tc>
          <w:tcPr>
            <w:tcW w:w="850" w:type="dxa"/>
            <w:shd w:val="clear" w:color="auto" w:fill="385623"/>
            <w:vAlign w:val="center"/>
          </w:tcPr>
          <w:p w14:paraId="40F7329B" w14:textId="77777777" w:rsidR="000644B3" w:rsidRPr="005C0C64" w:rsidRDefault="000644B3" w:rsidP="000644B3">
            <w:pPr>
              <w:rPr>
                <w:rFonts w:ascii="Arial" w:hAnsi="Arial" w:cs="Arial"/>
                <w:color w:val="FFFFFF"/>
                <w:sz w:val="24"/>
                <w:szCs w:val="24"/>
                <w:lang w:val="en-GB"/>
              </w:rPr>
            </w:pPr>
            <w:r w:rsidRPr="005C0C64">
              <w:rPr>
                <w:rFonts w:ascii="Arial" w:hAnsi="Arial" w:cs="Arial"/>
                <w:color w:val="FFFFFF"/>
                <w:sz w:val="24"/>
                <w:szCs w:val="24"/>
                <w:lang w:val="en-GB"/>
              </w:rPr>
              <w:t>Date</w:t>
            </w:r>
          </w:p>
        </w:tc>
        <w:tc>
          <w:tcPr>
            <w:tcW w:w="1985" w:type="dxa"/>
            <w:shd w:val="clear" w:color="auto" w:fill="auto"/>
            <w:vAlign w:val="center"/>
          </w:tcPr>
          <w:p w14:paraId="665D3AD9" w14:textId="1A6D0C7B" w:rsidR="000644B3" w:rsidRPr="005C0C64" w:rsidRDefault="000644B3" w:rsidP="000644B3">
            <w:pPr>
              <w:rPr>
                <w:rFonts w:ascii="Arial" w:hAnsi="Arial" w:cs="Arial"/>
                <w:b w:val="0"/>
                <w:sz w:val="24"/>
                <w:szCs w:val="24"/>
                <w:lang w:val="en-GB"/>
              </w:rPr>
            </w:pPr>
          </w:p>
        </w:tc>
      </w:tr>
    </w:tbl>
    <w:p w14:paraId="342C3386" w14:textId="77777777" w:rsidR="000644B3" w:rsidRPr="005C0C64" w:rsidRDefault="000644B3" w:rsidP="000644B3">
      <w:pPr>
        <w:rPr>
          <w:rFonts w:ascii="Arial" w:hAnsi="Arial" w:cs="Arial"/>
          <w:b w:val="0"/>
          <w:sz w:val="24"/>
          <w:szCs w:val="24"/>
          <w:lang w:val="en-GB"/>
        </w:rPr>
      </w:pPr>
    </w:p>
    <w:tbl>
      <w:tblPr>
        <w:tblW w:w="9215" w:type="dxa"/>
        <w:tblInd w:w="-3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37"/>
        <w:gridCol w:w="2693"/>
        <w:gridCol w:w="1985"/>
      </w:tblGrid>
      <w:tr w:rsidR="000644B3" w:rsidRPr="005C0C64" w14:paraId="5799F34F" w14:textId="77777777" w:rsidTr="009C189A">
        <w:trPr>
          <w:trHeight w:val="294"/>
        </w:trPr>
        <w:tc>
          <w:tcPr>
            <w:tcW w:w="4537" w:type="dxa"/>
            <w:shd w:val="clear" w:color="auto" w:fill="auto"/>
            <w:vAlign w:val="center"/>
          </w:tcPr>
          <w:p w14:paraId="1EC1596C" w14:textId="77777777" w:rsidR="000644B3" w:rsidRPr="005C0C64" w:rsidRDefault="00CC6D9F" w:rsidP="00C228A9">
            <w:pPr>
              <w:rPr>
                <w:rFonts w:ascii="Arial" w:hAnsi="Arial" w:cs="Arial"/>
                <w:bCs/>
                <w:color w:val="385623"/>
                <w:sz w:val="24"/>
                <w:szCs w:val="24"/>
                <w:lang w:val="en-GB"/>
              </w:rPr>
            </w:pPr>
            <w:r w:rsidRPr="005C0C64">
              <w:rPr>
                <w:rFonts w:ascii="Arial" w:hAnsi="Arial" w:cs="Arial"/>
                <w:bCs/>
                <w:color w:val="385623"/>
                <w:sz w:val="24"/>
                <w:szCs w:val="24"/>
                <w:lang w:val="en-GB"/>
              </w:rPr>
              <w:t xml:space="preserve">Finance </w:t>
            </w:r>
            <w:r w:rsidR="00F64881" w:rsidRPr="005C0C64">
              <w:rPr>
                <w:rFonts w:ascii="Arial" w:hAnsi="Arial" w:cs="Arial"/>
                <w:bCs/>
                <w:color w:val="385623"/>
                <w:sz w:val="24"/>
                <w:szCs w:val="24"/>
                <w:lang w:val="en-GB"/>
              </w:rPr>
              <w:t>Assistant</w:t>
            </w:r>
            <w:r w:rsidR="00C228A9" w:rsidRPr="005C0C64">
              <w:rPr>
                <w:rFonts w:ascii="Arial" w:hAnsi="Arial" w:cs="Arial"/>
                <w:bCs/>
                <w:color w:val="385623"/>
                <w:sz w:val="24"/>
                <w:szCs w:val="24"/>
                <w:lang w:val="en-GB"/>
              </w:rPr>
              <w:t xml:space="preserve"> </w:t>
            </w:r>
          </w:p>
        </w:tc>
        <w:tc>
          <w:tcPr>
            <w:tcW w:w="2693" w:type="dxa"/>
            <w:shd w:val="clear" w:color="auto" w:fill="auto"/>
            <w:vAlign w:val="center"/>
          </w:tcPr>
          <w:p w14:paraId="7A90517B" w14:textId="77777777" w:rsidR="000644B3" w:rsidRPr="005C0C64" w:rsidRDefault="007659C4" w:rsidP="007659C4">
            <w:pPr>
              <w:rPr>
                <w:rFonts w:ascii="Arial" w:hAnsi="Arial" w:cs="Arial"/>
                <w:b w:val="0"/>
                <w:bCs/>
                <w:sz w:val="24"/>
                <w:szCs w:val="24"/>
                <w:lang w:val="en-GB"/>
              </w:rPr>
            </w:pPr>
            <w:r w:rsidRPr="005C0C64">
              <w:rPr>
                <w:rFonts w:ascii="Arial" w:hAnsi="Arial" w:cs="Arial"/>
                <w:b w:val="0"/>
                <w:bCs/>
                <w:sz w:val="24"/>
                <w:szCs w:val="24"/>
                <w:lang w:val="en-GB"/>
              </w:rPr>
              <w:t>Version Control</w:t>
            </w:r>
            <w:r w:rsidR="009C189A" w:rsidRPr="005C0C64">
              <w:rPr>
                <w:rFonts w:ascii="Arial" w:hAnsi="Arial" w:cs="Arial"/>
                <w:b w:val="0"/>
                <w:bCs/>
                <w:sz w:val="24"/>
                <w:szCs w:val="24"/>
                <w:lang w:val="en-GB"/>
              </w:rPr>
              <w:t xml:space="preserve"> </w:t>
            </w:r>
          </w:p>
        </w:tc>
        <w:tc>
          <w:tcPr>
            <w:tcW w:w="1985" w:type="dxa"/>
            <w:shd w:val="clear" w:color="auto" w:fill="auto"/>
            <w:vAlign w:val="center"/>
          </w:tcPr>
          <w:p w14:paraId="0D92E64E" w14:textId="77777777" w:rsidR="000644B3" w:rsidRPr="005C0C64" w:rsidRDefault="007659C4" w:rsidP="00CC6D9F">
            <w:pPr>
              <w:jc w:val="right"/>
              <w:rPr>
                <w:rFonts w:ascii="Arial" w:hAnsi="Arial" w:cs="Arial"/>
                <w:b w:val="0"/>
                <w:bCs/>
                <w:sz w:val="24"/>
                <w:szCs w:val="24"/>
                <w:lang w:val="en-GB"/>
              </w:rPr>
            </w:pPr>
            <w:r w:rsidRPr="005C0C64">
              <w:rPr>
                <w:rFonts w:ascii="Arial" w:hAnsi="Arial" w:cs="Arial"/>
                <w:b w:val="0"/>
                <w:bCs/>
                <w:sz w:val="24"/>
                <w:szCs w:val="24"/>
                <w:lang w:val="en-GB"/>
              </w:rPr>
              <w:t xml:space="preserve"> Review Date: </w:t>
            </w:r>
          </w:p>
        </w:tc>
      </w:tr>
    </w:tbl>
    <w:p w14:paraId="481807A6" w14:textId="77777777" w:rsidR="00735E0F" w:rsidRDefault="00735E0F" w:rsidP="000644B3">
      <w:pPr>
        <w:rPr>
          <w:rFonts w:ascii="Arial" w:hAnsi="Arial" w:cs="Arial"/>
          <w:b w:val="0"/>
          <w:sz w:val="24"/>
          <w:szCs w:val="24"/>
          <w:lang w:val="en-GB"/>
        </w:rPr>
      </w:pPr>
    </w:p>
    <w:p w14:paraId="5CEA3F00" w14:textId="77777777" w:rsidR="00912F91" w:rsidRDefault="00912F91" w:rsidP="000644B3">
      <w:pPr>
        <w:rPr>
          <w:rFonts w:ascii="Arial" w:hAnsi="Arial" w:cs="Arial"/>
          <w:b w:val="0"/>
          <w:sz w:val="24"/>
          <w:szCs w:val="24"/>
          <w:lang w:val="en-GB"/>
        </w:rPr>
      </w:pPr>
    </w:p>
    <w:p w14:paraId="217FB8B8" w14:textId="77777777" w:rsidR="00912F91" w:rsidRDefault="00912F91" w:rsidP="000644B3">
      <w:pPr>
        <w:rPr>
          <w:rFonts w:ascii="Arial" w:hAnsi="Arial" w:cs="Arial"/>
          <w:b w:val="0"/>
          <w:sz w:val="24"/>
          <w:szCs w:val="24"/>
          <w:lang w:val="en-GB"/>
        </w:rPr>
      </w:pPr>
    </w:p>
    <w:p w14:paraId="3BDE3CE4" w14:textId="77777777" w:rsidR="00912F91" w:rsidRDefault="00912F91" w:rsidP="000644B3">
      <w:pPr>
        <w:rPr>
          <w:rFonts w:ascii="Arial" w:hAnsi="Arial" w:cs="Arial"/>
          <w:b w:val="0"/>
          <w:sz w:val="24"/>
          <w:szCs w:val="24"/>
          <w:lang w:val="en-GB"/>
        </w:rPr>
      </w:pPr>
    </w:p>
    <w:p w14:paraId="57D2CCB2" w14:textId="77777777" w:rsidR="00912F91" w:rsidRDefault="00912F91" w:rsidP="000644B3">
      <w:pPr>
        <w:rPr>
          <w:rFonts w:ascii="Arial" w:hAnsi="Arial" w:cs="Arial"/>
          <w:b w:val="0"/>
          <w:sz w:val="24"/>
          <w:szCs w:val="24"/>
          <w:lang w:val="en-GB"/>
        </w:rPr>
      </w:pPr>
    </w:p>
    <w:p w14:paraId="4D03A8A6" w14:textId="77777777" w:rsidR="00912F91" w:rsidRDefault="00912F91" w:rsidP="000644B3">
      <w:pPr>
        <w:rPr>
          <w:rFonts w:ascii="Arial" w:hAnsi="Arial" w:cs="Arial"/>
          <w:b w:val="0"/>
          <w:sz w:val="24"/>
          <w:szCs w:val="24"/>
          <w:lang w:val="en-GB"/>
        </w:rPr>
      </w:pPr>
    </w:p>
    <w:p w14:paraId="2069B5EF" w14:textId="77777777" w:rsidR="00912F91" w:rsidRDefault="00912F91" w:rsidP="000644B3">
      <w:pPr>
        <w:rPr>
          <w:rFonts w:ascii="Arial" w:hAnsi="Arial" w:cs="Arial"/>
          <w:b w:val="0"/>
          <w:sz w:val="24"/>
          <w:szCs w:val="24"/>
          <w:lang w:val="en-GB"/>
        </w:rPr>
      </w:pPr>
    </w:p>
    <w:p w14:paraId="12754C32" w14:textId="77777777" w:rsidR="00912F91" w:rsidRDefault="00912F91" w:rsidP="000644B3">
      <w:pPr>
        <w:rPr>
          <w:rFonts w:ascii="Arial" w:hAnsi="Arial" w:cs="Arial"/>
          <w:b w:val="0"/>
          <w:sz w:val="24"/>
          <w:szCs w:val="24"/>
          <w:lang w:val="en-GB"/>
        </w:rPr>
      </w:pPr>
    </w:p>
    <w:p w14:paraId="38F8E0BF" w14:textId="77777777" w:rsidR="00912F91" w:rsidRDefault="00912F91" w:rsidP="000644B3">
      <w:pPr>
        <w:rPr>
          <w:rFonts w:ascii="Arial" w:hAnsi="Arial" w:cs="Arial"/>
          <w:b w:val="0"/>
          <w:sz w:val="24"/>
          <w:szCs w:val="24"/>
          <w:lang w:val="en-GB"/>
        </w:rPr>
      </w:pPr>
    </w:p>
    <w:p w14:paraId="3ED2DD46" w14:textId="77777777" w:rsidR="00912F91" w:rsidRDefault="00912F91" w:rsidP="000644B3">
      <w:pPr>
        <w:rPr>
          <w:rFonts w:ascii="Arial" w:hAnsi="Arial" w:cs="Arial"/>
          <w:b w:val="0"/>
          <w:sz w:val="24"/>
          <w:szCs w:val="24"/>
          <w:lang w:val="en-GB"/>
        </w:rPr>
      </w:pPr>
    </w:p>
    <w:p w14:paraId="3A7F90C2" w14:textId="77777777" w:rsidR="00912F91" w:rsidRDefault="00912F91" w:rsidP="000644B3">
      <w:pPr>
        <w:rPr>
          <w:rFonts w:ascii="Arial" w:hAnsi="Arial" w:cs="Arial"/>
          <w:b w:val="0"/>
          <w:sz w:val="24"/>
          <w:szCs w:val="24"/>
          <w:lang w:val="en-GB"/>
        </w:rPr>
      </w:pPr>
    </w:p>
    <w:p w14:paraId="4AE14382" w14:textId="77777777" w:rsidR="00912F91" w:rsidRDefault="00912F91" w:rsidP="000644B3">
      <w:pPr>
        <w:rPr>
          <w:rFonts w:ascii="Arial" w:hAnsi="Arial" w:cs="Arial"/>
          <w:b w:val="0"/>
          <w:sz w:val="24"/>
          <w:szCs w:val="24"/>
          <w:lang w:val="en-GB"/>
        </w:rPr>
      </w:pPr>
    </w:p>
    <w:p w14:paraId="3EE7B4AF" w14:textId="77777777" w:rsidR="00912F91" w:rsidRDefault="00912F91" w:rsidP="000644B3">
      <w:pPr>
        <w:rPr>
          <w:rFonts w:ascii="Arial" w:hAnsi="Arial" w:cs="Arial"/>
          <w:b w:val="0"/>
          <w:sz w:val="24"/>
          <w:szCs w:val="24"/>
          <w:lang w:val="en-GB"/>
        </w:rPr>
      </w:pPr>
    </w:p>
    <w:p w14:paraId="5A0B6AF9" w14:textId="77777777" w:rsidR="00912F91" w:rsidRDefault="00912F91" w:rsidP="000644B3">
      <w:pPr>
        <w:rPr>
          <w:rFonts w:ascii="Arial" w:hAnsi="Arial" w:cs="Arial"/>
          <w:b w:val="0"/>
          <w:sz w:val="24"/>
          <w:szCs w:val="24"/>
          <w:lang w:val="en-GB"/>
        </w:rPr>
      </w:pPr>
    </w:p>
    <w:p w14:paraId="0313C4A7" w14:textId="77777777" w:rsidR="00912F91" w:rsidRDefault="00912F91" w:rsidP="000644B3">
      <w:pPr>
        <w:rPr>
          <w:rFonts w:ascii="Arial" w:hAnsi="Arial" w:cs="Arial"/>
          <w:b w:val="0"/>
          <w:sz w:val="24"/>
          <w:szCs w:val="24"/>
          <w:lang w:val="en-GB"/>
        </w:rPr>
      </w:pPr>
    </w:p>
    <w:p w14:paraId="286BE741" w14:textId="77777777" w:rsidR="00912F91" w:rsidRDefault="00912F91" w:rsidP="000644B3">
      <w:pPr>
        <w:rPr>
          <w:rFonts w:ascii="Arial" w:hAnsi="Arial" w:cs="Arial"/>
          <w:b w:val="0"/>
          <w:sz w:val="24"/>
          <w:szCs w:val="24"/>
          <w:lang w:val="en-GB"/>
        </w:rPr>
      </w:pPr>
    </w:p>
    <w:p w14:paraId="4E935F03" w14:textId="77777777" w:rsidR="00912F91" w:rsidRDefault="00912F91" w:rsidP="000644B3">
      <w:pPr>
        <w:rPr>
          <w:rFonts w:ascii="Arial" w:hAnsi="Arial" w:cs="Arial"/>
          <w:b w:val="0"/>
          <w:sz w:val="24"/>
          <w:szCs w:val="24"/>
          <w:lang w:val="en-GB"/>
        </w:rPr>
      </w:pPr>
    </w:p>
    <w:p w14:paraId="06B0E1FE" w14:textId="77777777" w:rsidR="00912F91" w:rsidRDefault="00912F91" w:rsidP="000644B3">
      <w:pPr>
        <w:rPr>
          <w:rFonts w:ascii="Arial" w:hAnsi="Arial" w:cs="Arial"/>
          <w:b w:val="0"/>
          <w:sz w:val="24"/>
          <w:szCs w:val="24"/>
          <w:lang w:val="en-GB"/>
        </w:rPr>
      </w:pPr>
    </w:p>
    <w:p w14:paraId="4ADA6FF7" w14:textId="77777777" w:rsidR="00912F91" w:rsidRDefault="00912F91" w:rsidP="000644B3">
      <w:pPr>
        <w:rPr>
          <w:rFonts w:ascii="Arial" w:hAnsi="Arial" w:cs="Arial"/>
          <w:b w:val="0"/>
          <w:sz w:val="24"/>
          <w:szCs w:val="24"/>
          <w:lang w:val="en-GB"/>
        </w:rPr>
      </w:pPr>
    </w:p>
    <w:p w14:paraId="39063464" w14:textId="77777777" w:rsidR="00912F91" w:rsidRDefault="00912F91" w:rsidP="000644B3">
      <w:pPr>
        <w:rPr>
          <w:rFonts w:ascii="Arial" w:hAnsi="Arial" w:cs="Arial"/>
          <w:b w:val="0"/>
          <w:sz w:val="24"/>
          <w:szCs w:val="24"/>
          <w:lang w:val="en-GB"/>
        </w:rPr>
      </w:pPr>
    </w:p>
    <w:p w14:paraId="3E14BC1E" w14:textId="77777777" w:rsidR="00912F91" w:rsidRDefault="00912F91" w:rsidP="000644B3">
      <w:pPr>
        <w:rPr>
          <w:rFonts w:ascii="Arial" w:hAnsi="Arial" w:cs="Arial"/>
          <w:b w:val="0"/>
          <w:sz w:val="24"/>
          <w:szCs w:val="24"/>
          <w:lang w:val="en-GB"/>
        </w:rPr>
      </w:pPr>
    </w:p>
    <w:p w14:paraId="3C8191EE" w14:textId="77777777" w:rsidR="00912F91" w:rsidRDefault="00912F91" w:rsidP="000644B3">
      <w:pPr>
        <w:rPr>
          <w:rFonts w:ascii="Arial" w:hAnsi="Arial" w:cs="Arial"/>
          <w:b w:val="0"/>
          <w:sz w:val="24"/>
          <w:szCs w:val="24"/>
          <w:lang w:val="en-GB"/>
        </w:rPr>
      </w:pPr>
    </w:p>
    <w:p w14:paraId="51C838CB" w14:textId="77777777" w:rsidR="00912F91" w:rsidRDefault="00912F91" w:rsidP="000644B3">
      <w:pPr>
        <w:rPr>
          <w:rFonts w:ascii="Arial" w:hAnsi="Arial" w:cs="Arial"/>
          <w:b w:val="0"/>
          <w:sz w:val="24"/>
          <w:szCs w:val="24"/>
          <w:lang w:val="en-GB"/>
        </w:rPr>
      </w:pPr>
    </w:p>
    <w:p w14:paraId="09379BB7" w14:textId="77777777" w:rsidR="00912F91" w:rsidRDefault="00912F91" w:rsidP="000644B3">
      <w:pPr>
        <w:rPr>
          <w:rFonts w:ascii="Arial" w:hAnsi="Arial" w:cs="Arial"/>
          <w:b w:val="0"/>
          <w:sz w:val="24"/>
          <w:szCs w:val="24"/>
          <w:lang w:val="en-GB"/>
        </w:rPr>
      </w:pPr>
    </w:p>
    <w:p w14:paraId="355D7866" w14:textId="77777777" w:rsidR="00912F91" w:rsidRDefault="00912F91" w:rsidP="000644B3">
      <w:pPr>
        <w:rPr>
          <w:rFonts w:ascii="Arial" w:hAnsi="Arial" w:cs="Arial"/>
          <w:b w:val="0"/>
          <w:sz w:val="24"/>
          <w:szCs w:val="24"/>
          <w:lang w:val="en-GB"/>
        </w:rPr>
      </w:pPr>
    </w:p>
    <w:p w14:paraId="5DE0AE61" w14:textId="77777777" w:rsidR="00912F91" w:rsidRDefault="00912F91" w:rsidP="000644B3">
      <w:pPr>
        <w:rPr>
          <w:rFonts w:ascii="Arial" w:hAnsi="Arial" w:cs="Arial"/>
          <w:b w:val="0"/>
          <w:sz w:val="24"/>
          <w:szCs w:val="24"/>
          <w:lang w:val="en-GB"/>
        </w:rPr>
      </w:pPr>
    </w:p>
    <w:p w14:paraId="0F8EAA77" w14:textId="77777777" w:rsidR="00912F91" w:rsidRDefault="00912F91" w:rsidP="000644B3">
      <w:pPr>
        <w:rPr>
          <w:rFonts w:ascii="Arial" w:hAnsi="Arial" w:cs="Arial"/>
          <w:b w:val="0"/>
          <w:sz w:val="24"/>
          <w:szCs w:val="24"/>
          <w:lang w:val="en-GB"/>
        </w:rPr>
      </w:pPr>
    </w:p>
    <w:p w14:paraId="6F2E47EE" w14:textId="77777777" w:rsidR="00912F91" w:rsidRDefault="00912F91" w:rsidP="000644B3">
      <w:pPr>
        <w:rPr>
          <w:rFonts w:ascii="Arial" w:hAnsi="Arial" w:cs="Arial"/>
          <w:b w:val="0"/>
          <w:sz w:val="24"/>
          <w:szCs w:val="24"/>
          <w:lang w:val="en-GB"/>
        </w:rPr>
      </w:pPr>
    </w:p>
    <w:p w14:paraId="5D8A7836" w14:textId="77777777" w:rsidR="00912F91" w:rsidRDefault="00912F91" w:rsidP="000644B3">
      <w:pPr>
        <w:rPr>
          <w:rFonts w:ascii="Arial" w:hAnsi="Arial" w:cs="Arial"/>
          <w:b w:val="0"/>
          <w:sz w:val="24"/>
          <w:szCs w:val="24"/>
          <w:lang w:val="en-GB"/>
        </w:rPr>
      </w:pPr>
    </w:p>
    <w:p w14:paraId="2432881C" w14:textId="77777777" w:rsidR="00912F91" w:rsidRDefault="00912F91" w:rsidP="000644B3">
      <w:pPr>
        <w:rPr>
          <w:rFonts w:ascii="Arial" w:hAnsi="Arial" w:cs="Arial"/>
          <w:b w:val="0"/>
          <w:sz w:val="24"/>
          <w:szCs w:val="24"/>
          <w:lang w:val="en-GB"/>
        </w:rPr>
      </w:pPr>
    </w:p>
    <w:p w14:paraId="419C6181" w14:textId="77777777" w:rsidR="00912F91" w:rsidRDefault="00912F91" w:rsidP="000644B3">
      <w:pPr>
        <w:rPr>
          <w:rFonts w:ascii="Arial" w:hAnsi="Arial" w:cs="Arial"/>
          <w:b w:val="0"/>
          <w:sz w:val="24"/>
          <w:szCs w:val="24"/>
          <w:lang w:val="en-GB"/>
        </w:rPr>
      </w:pPr>
    </w:p>
    <w:p w14:paraId="275568B5" w14:textId="77777777" w:rsidR="00912F91" w:rsidRDefault="00912F91" w:rsidP="000644B3">
      <w:pPr>
        <w:rPr>
          <w:rFonts w:ascii="Arial" w:hAnsi="Arial" w:cs="Arial"/>
          <w:b w:val="0"/>
          <w:sz w:val="24"/>
          <w:szCs w:val="24"/>
          <w:lang w:val="en-GB"/>
        </w:rPr>
      </w:pPr>
    </w:p>
    <w:p w14:paraId="129EAF3D" w14:textId="77777777" w:rsidR="00912F91" w:rsidRDefault="00912F91" w:rsidP="000644B3">
      <w:pPr>
        <w:rPr>
          <w:rFonts w:ascii="Arial" w:hAnsi="Arial" w:cs="Arial"/>
          <w:b w:val="0"/>
          <w:sz w:val="24"/>
          <w:szCs w:val="24"/>
          <w:lang w:val="en-GB"/>
        </w:rPr>
      </w:pPr>
    </w:p>
    <w:p w14:paraId="6CB57593" w14:textId="77777777" w:rsidR="00912F91" w:rsidRDefault="00912F91" w:rsidP="000644B3">
      <w:pPr>
        <w:rPr>
          <w:rFonts w:ascii="Arial" w:hAnsi="Arial" w:cs="Arial"/>
          <w:b w:val="0"/>
          <w:sz w:val="24"/>
          <w:szCs w:val="24"/>
          <w:lang w:val="en-GB"/>
        </w:rPr>
      </w:pPr>
    </w:p>
    <w:p w14:paraId="086C6E02" w14:textId="77777777" w:rsidR="00912F91" w:rsidRDefault="00912F91" w:rsidP="000644B3">
      <w:pPr>
        <w:rPr>
          <w:rFonts w:ascii="Arial" w:hAnsi="Arial" w:cs="Arial"/>
          <w:b w:val="0"/>
          <w:sz w:val="24"/>
          <w:szCs w:val="24"/>
          <w:lang w:val="en-GB"/>
        </w:rPr>
      </w:pPr>
    </w:p>
    <w:p w14:paraId="42C501E4" w14:textId="77777777" w:rsidR="00912F91" w:rsidRDefault="00912F91" w:rsidP="000644B3">
      <w:pPr>
        <w:rPr>
          <w:rFonts w:ascii="Arial" w:hAnsi="Arial" w:cs="Arial"/>
          <w:b w:val="0"/>
          <w:sz w:val="24"/>
          <w:szCs w:val="24"/>
          <w:lang w:val="en-GB"/>
        </w:rPr>
      </w:pPr>
    </w:p>
    <w:p w14:paraId="1AE66664" w14:textId="77777777" w:rsidR="008714F4" w:rsidRDefault="008714F4" w:rsidP="008714F4">
      <w:pPr>
        <w:ind w:left="-426"/>
        <w:rPr>
          <w:rFonts w:ascii="Arial" w:hAnsi="Arial" w:cs="Arial"/>
          <w:b w:val="0"/>
          <w:sz w:val="48"/>
          <w:szCs w:val="48"/>
          <w:lang w:val="en-GB"/>
        </w:rPr>
      </w:pPr>
    </w:p>
    <w:p w14:paraId="13F2C6A6" w14:textId="78D87AF7" w:rsidR="008714F4" w:rsidRPr="000644B3" w:rsidRDefault="008714F4" w:rsidP="008714F4">
      <w:pPr>
        <w:ind w:left="-426"/>
        <w:rPr>
          <w:rFonts w:ascii="Arial" w:hAnsi="Arial" w:cs="Arial"/>
          <w:b w:val="0"/>
          <w:sz w:val="48"/>
          <w:szCs w:val="48"/>
          <w:lang w:val="en-GB"/>
        </w:rPr>
      </w:pPr>
      <w:r>
        <w:rPr>
          <w:rFonts w:ascii="Arial" w:hAnsi="Arial" w:cs="Arial"/>
          <w:b w:val="0"/>
          <w:sz w:val="48"/>
          <w:szCs w:val="48"/>
          <w:lang w:val="en-GB"/>
        </w:rPr>
        <w:t>Person Specification</w:t>
      </w:r>
      <w:r>
        <w:rPr>
          <w:rFonts w:ascii="Arial" w:hAnsi="Arial" w:cs="Arial"/>
          <w:b w:val="0"/>
          <w:sz w:val="48"/>
          <w:szCs w:val="48"/>
          <w:lang w:val="en-GB"/>
        </w:rPr>
        <w:tab/>
      </w:r>
      <w:r>
        <w:rPr>
          <w:rFonts w:ascii="Arial" w:hAnsi="Arial" w:cs="Arial"/>
          <w:b w:val="0"/>
          <w:sz w:val="48"/>
          <w:szCs w:val="48"/>
          <w:lang w:val="en-GB"/>
        </w:rPr>
        <w:tab/>
      </w:r>
      <w:r>
        <w:rPr>
          <w:rFonts w:ascii="Arial" w:hAnsi="Arial" w:cs="Arial"/>
          <w:b w:val="0"/>
          <w:sz w:val="48"/>
          <w:szCs w:val="48"/>
          <w:lang w:val="en-GB"/>
        </w:rPr>
        <w:tab/>
        <w:t xml:space="preserve">  </w:t>
      </w:r>
      <w:r w:rsidR="002470BB" w:rsidRPr="00912F91">
        <w:rPr>
          <w:rFonts w:cs="Arial"/>
          <w:b w:val="0"/>
          <w:noProof/>
        </w:rPr>
        <w:drawing>
          <wp:inline distT="0" distB="0" distL="0" distR="0" wp14:anchorId="609247A5" wp14:editId="210FDE86">
            <wp:extent cx="1390650" cy="838200"/>
            <wp:effectExtent l="0" t="0" r="0" b="0"/>
            <wp:docPr id="2" name="Picture 1" descr="melin RG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lin RGB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838200"/>
                    </a:xfrm>
                    <a:prstGeom prst="rect">
                      <a:avLst/>
                    </a:prstGeom>
                    <a:noFill/>
                    <a:ln>
                      <a:noFill/>
                    </a:ln>
                  </pic:spPr>
                </pic:pic>
              </a:graphicData>
            </a:graphic>
          </wp:inline>
        </w:drawing>
      </w:r>
    </w:p>
    <w:p w14:paraId="63BB8A3F" w14:textId="77777777" w:rsidR="008714F4" w:rsidRPr="009F6517" w:rsidRDefault="008714F4" w:rsidP="008714F4">
      <w:pPr>
        <w:ind w:left="-426"/>
        <w:rPr>
          <w:rFonts w:ascii="Arial" w:hAnsi="Arial" w:cs="Arial"/>
          <w:color w:val="538135"/>
          <w:sz w:val="48"/>
          <w:szCs w:val="40"/>
          <w:lang w:val="en-GB"/>
        </w:rPr>
      </w:pPr>
    </w:p>
    <w:p w14:paraId="2CB378B7" w14:textId="77777777" w:rsidR="008714F4" w:rsidRPr="009F6517" w:rsidRDefault="008714F4" w:rsidP="008714F4">
      <w:pPr>
        <w:ind w:left="-426"/>
        <w:rPr>
          <w:rFonts w:ascii="Arial" w:hAnsi="Arial" w:cs="Arial"/>
          <w:color w:val="538135"/>
          <w:sz w:val="48"/>
          <w:szCs w:val="40"/>
          <w:lang w:val="en-GB"/>
        </w:rPr>
      </w:pPr>
      <w:r w:rsidRPr="009F6517">
        <w:rPr>
          <w:rFonts w:ascii="Arial" w:hAnsi="Arial" w:cs="Arial"/>
          <w:color w:val="538135"/>
          <w:sz w:val="48"/>
          <w:szCs w:val="40"/>
          <w:lang w:val="en-GB"/>
        </w:rPr>
        <w:t>Finance Assistant</w:t>
      </w:r>
    </w:p>
    <w:p w14:paraId="7C2AD88C" w14:textId="77777777" w:rsidR="008714F4" w:rsidRPr="00A97612" w:rsidRDefault="008714F4" w:rsidP="00D15F2A">
      <w:pPr>
        <w:rPr>
          <w:rFonts w:ascii="Arial" w:hAnsi="Arial" w:cs="Arial"/>
          <w:color w:val="385623"/>
          <w:sz w:val="48"/>
          <w:szCs w:val="40"/>
          <w:lang w:val="en-G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0"/>
        <w:gridCol w:w="6449"/>
        <w:gridCol w:w="1684"/>
      </w:tblGrid>
      <w:tr w:rsidR="008714F4" w:rsidRPr="00A31070" w14:paraId="76962F53" w14:textId="77777777" w:rsidTr="009F6517">
        <w:tc>
          <w:tcPr>
            <w:tcW w:w="1790" w:type="dxa"/>
            <w:tcBorders>
              <w:top w:val="single" w:sz="4" w:space="0" w:color="auto"/>
              <w:left w:val="single" w:sz="4" w:space="0" w:color="auto"/>
              <w:bottom w:val="single" w:sz="4" w:space="0" w:color="auto"/>
              <w:right w:val="single" w:sz="4" w:space="0" w:color="auto"/>
            </w:tcBorders>
          </w:tcPr>
          <w:p w14:paraId="12C26B6C" w14:textId="77777777" w:rsidR="008714F4" w:rsidRPr="00204E9E" w:rsidRDefault="008714F4" w:rsidP="009F6517">
            <w:pPr>
              <w:pStyle w:val="NoSpacing"/>
              <w:rPr>
                <w:rFonts w:ascii="Arial" w:hAnsi="Arial"/>
                <w:b/>
                <w:color w:val="auto"/>
                <w:sz w:val="24"/>
              </w:rPr>
            </w:pPr>
            <w:r w:rsidRPr="00204E9E">
              <w:rPr>
                <w:rFonts w:ascii="Arial" w:hAnsi="Arial"/>
                <w:b/>
                <w:color w:val="auto"/>
                <w:sz w:val="24"/>
              </w:rPr>
              <w:t>FACTORS</w:t>
            </w:r>
          </w:p>
        </w:tc>
        <w:tc>
          <w:tcPr>
            <w:tcW w:w="6449" w:type="dxa"/>
            <w:tcBorders>
              <w:top w:val="single" w:sz="4" w:space="0" w:color="auto"/>
              <w:left w:val="single" w:sz="4" w:space="0" w:color="auto"/>
              <w:bottom w:val="single" w:sz="4" w:space="0" w:color="auto"/>
              <w:right w:val="single" w:sz="4" w:space="0" w:color="auto"/>
            </w:tcBorders>
          </w:tcPr>
          <w:p w14:paraId="479FCBC0" w14:textId="77777777" w:rsidR="008714F4" w:rsidRPr="00204E9E" w:rsidRDefault="008714F4" w:rsidP="009F6517">
            <w:pPr>
              <w:pStyle w:val="NoSpacing"/>
              <w:rPr>
                <w:rFonts w:ascii="Arial" w:hAnsi="Arial"/>
                <w:b/>
                <w:color w:val="auto"/>
                <w:sz w:val="24"/>
              </w:rPr>
            </w:pPr>
            <w:r w:rsidRPr="00204E9E">
              <w:rPr>
                <w:rFonts w:ascii="Arial" w:hAnsi="Arial"/>
                <w:b/>
                <w:color w:val="auto"/>
                <w:sz w:val="24"/>
              </w:rPr>
              <w:t>CRITERIA</w:t>
            </w:r>
          </w:p>
          <w:p w14:paraId="58586375" w14:textId="77777777" w:rsidR="008714F4" w:rsidRPr="00204E9E" w:rsidRDefault="008714F4" w:rsidP="009F6517">
            <w:pPr>
              <w:pStyle w:val="NoSpacing"/>
              <w:rPr>
                <w:rFonts w:ascii="Arial" w:hAnsi="Arial"/>
                <w:b/>
                <w:color w:val="auto"/>
                <w:sz w:val="24"/>
              </w:rPr>
            </w:pPr>
          </w:p>
        </w:tc>
        <w:tc>
          <w:tcPr>
            <w:tcW w:w="1684" w:type="dxa"/>
            <w:tcBorders>
              <w:top w:val="single" w:sz="4" w:space="0" w:color="auto"/>
              <w:left w:val="single" w:sz="4" w:space="0" w:color="auto"/>
              <w:bottom w:val="single" w:sz="4" w:space="0" w:color="auto"/>
              <w:right w:val="single" w:sz="4" w:space="0" w:color="auto"/>
            </w:tcBorders>
          </w:tcPr>
          <w:p w14:paraId="51EC701F" w14:textId="77777777" w:rsidR="008714F4" w:rsidRPr="00204E9E" w:rsidRDefault="008714F4" w:rsidP="009F6517">
            <w:pPr>
              <w:pStyle w:val="NoSpacing"/>
              <w:rPr>
                <w:rFonts w:ascii="Arial" w:hAnsi="Arial"/>
                <w:b/>
                <w:color w:val="auto"/>
                <w:sz w:val="24"/>
              </w:rPr>
            </w:pPr>
            <w:r w:rsidRPr="00204E9E">
              <w:rPr>
                <w:rFonts w:ascii="Arial" w:hAnsi="Arial"/>
                <w:b/>
                <w:color w:val="auto"/>
                <w:sz w:val="24"/>
              </w:rPr>
              <w:t>ESSENTIAL/ DESIRABLE</w:t>
            </w:r>
          </w:p>
        </w:tc>
      </w:tr>
      <w:tr w:rsidR="008714F4" w:rsidRPr="00A31070" w14:paraId="727029D1" w14:textId="77777777" w:rsidTr="009F6517">
        <w:trPr>
          <w:cantSplit/>
        </w:trPr>
        <w:tc>
          <w:tcPr>
            <w:tcW w:w="1790" w:type="dxa"/>
            <w:vMerge w:val="restart"/>
            <w:tcBorders>
              <w:top w:val="single" w:sz="4" w:space="0" w:color="auto"/>
              <w:left w:val="single" w:sz="4" w:space="0" w:color="auto"/>
              <w:right w:val="single" w:sz="4" w:space="0" w:color="auto"/>
            </w:tcBorders>
          </w:tcPr>
          <w:p w14:paraId="7AA269BA" w14:textId="77777777" w:rsidR="008714F4" w:rsidRPr="00204E9E" w:rsidRDefault="008714F4" w:rsidP="009F6517">
            <w:pPr>
              <w:pStyle w:val="NoSpacing"/>
              <w:rPr>
                <w:rFonts w:ascii="Arial" w:hAnsi="Arial"/>
                <w:b/>
                <w:color w:val="auto"/>
                <w:sz w:val="24"/>
                <w:lang w:val="en-GB"/>
              </w:rPr>
            </w:pPr>
          </w:p>
          <w:p w14:paraId="43BEF809" w14:textId="77777777" w:rsidR="008714F4" w:rsidRPr="00204E9E" w:rsidRDefault="008714F4" w:rsidP="009F6517">
            <w:pPr>
              <w:pStyle w:val="NoSpacing"/>
              <w:rPr>
                <w:rFonts w:ascii="Arial" w:hAnsi="Arial"/>
                <w:b/>
                <w:color w:val="auto"/>
                <w:sz w:val="24"/>
              </w:rPr>
            </w:pPr>
            <w:r w:rsidRPr="00204E9E">
              <w:rPr>
                <w:rFonts w:ascii="Arial" w:hAnsi="Arial"/>
                <w:b/>
                <w:color w:val="auto"/>
                <w:sz w:val="24"/>
              </w:rPr>
              <w:t>Education; Training and  Experience</w:t>
            </w:r>
          </w:p>
          <w:p w14:paraId="103E47AA" w14:textId="77777777" w:rsidR="008714F4" w:rsidRPr="00204E9E" w:rsidRDefault="008714F4" w:rsidP="009F6517">
            <w:pPr>
              <w:pStyle w:val="NoSpacing"/>
              <w:rPr>
                <w:rFonts w:ascii="Arial" w:hAnsi="Arial"/>
                <w:b/>
                <w:color w:val="auto"/>
                <w:sz w:val="24"/>
              </w:rPr>
            </w:pPr>
          </w:p>
        </w:tc>
        <w:tc>
          <w:tcPr>
            <w:tcW w:w="6449" w:type="dxa"/>
            <w:tcBorders>
              <w:top w:val="single" w:sz="4" w:space="0" w:color="auto"/>
              <w:left w:val="single" w:sz="4" w:space="0" w:color="auto"/>
              <w:bottom w:val="single" w:sz="4" w:space="0" w:color="auto"/>
              <w:right w:val="single" w:sz="4" w:space="0" w:color="auto"/>
            </w:tcBorders>
          </w:tcPr>
          <w:p w14:paraId="405008CB" w14:textId="77777777" w:rsidR="008714F4" w:rsidRPr="00905257" w:rsidRDefault="008714F4" w:rsidP="009F6517">
            <w:pPr>
              <w:pStyle w:val="Default"/>
              <w:jc w:val="both"/>
              <w:rPr>
                <w:sz w:val="23"/>
                <w:szCs w:val="23"/>
              </w:rPr>
            </w:pPr>
            <w:r w:rsidRPr="00DA62C4">
              <w:t>Experience of working in a finance environment</w:t>
            </w:r>
          </w:p>
        </w:tc>
        <w:tc>
          <w:tcPr>
            <w:tcW w:w="1684" w:type="dxa"/>
            <w:tcBorders>
              <w:top w:val="single" w:sz="4" w:space="0" w:color="auto"/>
              <w:left w:val="single" w:sz="4" w:space="0" w:color="auto"/>
              <w:bottom w:val="single" w:sz="4" w:space="0" w:color="auto"/>
              <w:right w:val="single" w:sz="4" w:space="0" w:color="auto"/>
            </w:tcBorders>
          </w:tcPr>
          <w:p w14:paraId="596E2AE3" w14:textId="77777777" w:rsidR="008714F4" w:rsidRPr="00204E9E" w:rsidRDefault="008714F4" w:rsidP="009F6517">
            <w:pPr>
              <w:pStyle w:val="NoSpacing"/>
              <w:jc w:val="center"/>
              <w:rPr>
                <w:rFonts w:ascii="Arial" w:hAnsi="Arial"/>
                <w:color w:val="auto"/>
                <w:sz w:val="24"/>
              </w:rPr>
            </w:pPr>
            <w:r w:rsidRPr="00204E9E">
              <w:rPr>
                <w:rFonts w:ascii="Arial" w:hAnsi="Arial"/>
                <w:color w:val="auto"/>
                <w:sz w:val="24"/>
              </w:rPr>
              <w:t>E</w:t>
            </w:r>
          </w:p>
        </w:tc>
      </w:tr>
      <w:tr w:rsidR="008714F4" w:rsidRPr="00A31070" w14:paraId="63AF5221" w14:textId="77777777" w:rsidTr="009F6517">
        <w:trPr>
          <w:cantSplit/>
        </w:trPr>
        <w:tc>
          <w:tcPr>
            <w:tcW w:w="1790" w:type="dxa"/>
            <w:vMerge/>
            <w:tcBorders>
              <w:left w:val="single" w:sz="4" w:space="0" w:color="auto"/>
              <w:right w:val="single" w:sz="4" w:space="0" w:color="auto"/>
            </w:tcBorders>
            <w:vAlign w:val="center"/>
            <w:hideMark/>
          </w:tcPr>
          <w:p w14:paraId="54013195" w14:textId="77777777" w:rsidR="008714F4" w:rsidRPr="00204E9E" w:rsidRDefault="008714F4" w:rsidP="009F6517">
            <w:pPr>
              <w:pStyle w:val="NoSpacing"/>
              <w:rPr>
                <w:rFonts w:ascii="Arial" w:hAnsi="Arial"/>
                <w:b/>
                <w:color w:val="auto"/>
                <w:sz w:val="24"/>
              </w:rPr>
            </w:pPr>
          </w:p>
        </w:tc>
        <w:tc>
          <w:tcPr>
            <w:tcW w:w="6449" w:type="dxa"/>
            <w:tcBorders>
              <w:top w:val="single" w:sz="4" w:space="0" w:color="auto"/>
              <w:left w:val="single" w:sz="4" w:space="0" w:color="auto"/>
              <w:bottom w:val="single" w:sz="4" w:space="0" w:color="auto"/>
              <w:right w:val="single" w:sz="4" w:space="0" w:color="auto"/>
            </w:tcBorders>
          </w:tcPr>
          <w:p w14:paraId="4CD8084E" w14:textId="77777777" w:rsidR="008714F4" w:rsidRPr="003C6D85" w:rsidRDefault="008714F4" w:rsidP="009F6517">
            <w:pPr>
              <w:pStyle w:val="Default"/>
              <w:jc w:val="both"/>
              <w:rPr>
                <w:sz w:val="23"/>
                <w:szCs w:val="23"/>
              </w:rPr>
            </w:pPr>
            <w:r w:rsidRPr="00DA62C4">
              <w:t>Relevant Finance Related Qualification or a desire to work towards one</w:t>
            </w:r>
          </w:p>
        </w:tc>
        <w:tc>
          <w:tcPr>
            <w:tcW w:w="1684" w:type="dxa"/>
            <w:tcBorders>
              <w:top w:val="single" w:sz="4" w:space="0" w:color="auto"/>
              <w:left w:val="single" w:sz="4" w:space="0" w:color="auto"/>
              <w:bottom w:val="single" w:sz="4" w:space="0" w:color="auto"/>
              <w:right w:val="single" w:sz="4" w:space="0" w:color="auto"/>
            </w:tcBorders>
          </w:tcPr>
          <w:p w14:paraId="16C376C0" w14:textId="77777777" w:rsidR="008714F4" w:rsidRPr="00204E9E" w:rsidRDefault="008714F4" w:rsidP="009F6517">
            <w:pPr>
              <w:pStyle w:val="NoSpacing"/>
              <w:jc w:val="center"/>
              <w:rPr>
                <w:rFonts w:ascii="Arial" w:hAnsi="Arial"/>
                <w:color w:val="auto"/>
                <w:sz w:val="24"/>
              </w:rPr>
            </w:pPr>
            <w:r>
              <w:rPr>
                <w:rFonts w:ascii="Arial" w:hAnsi="Arial"/>
                <w:color w:val="auto"/>
                <w:sz w:val="24"/>
              </w:rPr>
              <w:t>D</w:t>
            </w:r>
          </w:p>
        </w:tc>
      </w:tr>
      <w:tr w:rsidR="008714F4" w:rsidRPr="00A31070" w14:paraId="4019A5F5" w14:textId="77777777" w:rsidTr="009F6517">
        <w:trPr>
          <w:cantSplit/>
        </w:trPr>
        <w:tc>
          <w:tcPr>
            <w:tcW w:w="1790" w:type="dxa"/>
            <w:vMerge/>
            <w:tcBorders>
              <w:left w:val="single" w:sz="4" w:space="0" w:color="auto"/>
              <w:right w:val="single" w:sz="4" w:space="0" w:color="auto"/>
            </w:tcBorders>
            <w:vAlign w:val="center"/>
            <w:hideMark/>
          </w:tcPr>
          <w:p w14:paraId="57EEA689" w14:textId="77777777" w:rsidR="008714F4" w:rsidRPr="00204E9E" w:rsidRDefault="008714F4" w:rsidP="009F6517">
            <w:pPr>
              <w:pStyle w:val="NoSpacing"/>
              <w:rPr>
                <w:rFonts w:ascii="Arial" w:hAnsi="Arial"/>
                <w:b/>
                <w:color w:val="auto"/>
                <w:sz w:val="24"/>
              </w:rPr>
            </w:pPr>
          </w:p>
        </w:tc>
        <w:tc>
          <w:tcPr>
            <w:tcW w:w="6449" w:type="dxa"/>
            <w:tcBorders>
              <w:top w:val="single" w:sz="4" w:space="0" w:color="auto"/>
              <w:left w:val="single" w:sz="4" w:space="0" w:color="auto"/>
              <w:bottom w:val="single" w:sz="4" w:space="0" w:color="auto"/>
              <w:right w:val="single" w:sz="4" w:space="0" w:color="auto"/>
            </w:tcBorders>
          </w:tcPr>
          <w:p w14:paraId="7977BAD8" w14:textId="77777777" w:rsidR="008714F4" w:rsidRPr="00DD7E30" w:rsidRDefault="008714F4" w:rsidP="008714F4">
            <w:pPr>
              <w:spacing w:after="120"/>
              <w:rPr>
                <w:rFonts w:ascii="Arial" w:hAnsi="Arial" w:cs="Arial"/>
                <w:b w:val="0"/>
                <w:bCs/>
                <w:sz w:val="24"/>
                <w:szCs w:val="24"/>
              </w:rPr>
            </w:pPr>
            <w:r w:rsidRPr="00DD7E30">
              <w:rPr>
                <w:rFonts w:ascii="Arial" w:hAnsi="Arial" w:cs="Arial"/>
                <w:b w:val="0"/>
                <w:bCs/>
                <w:sz w:val="24"/>
                <w:szCs w:val="24"/>
              </w:rPr>
              <w:t>Experience of working in a housing environment</w:t>
            </w:r>
          </w:p>
        </w:tc>
        <w:tc>
          <w:tcPr>
            <w:tcW w:w="1684" w:type="dxa"/>
            <w:tcBorders>
              <w:top w:val="single" w:sz="4" w:space="0" w:color="auto"/>
              <w:left w:val="single" w:sz="4" w:space="0" w:color="auto"/>
              <w:bottom w:val="single" w:sz="4" w:space="0" w:color="auto"/>
              <w:right w:val="single" w:sz="4" w:space="0" w:color="auto"/>
            </w:tcBorders>
          </w:tcPr>
          <w:p w14:paraId="0147F1F3" w14:textId="77777777" w:rsidR="008714F4" w:rsidRPr="00204E9E" w:rsidRDefault="008714F4" w:rsidP="009F6517">
            <w:pPr>
              <w:pStyle w:val="NoSpacing"/>
              <w:jc w:val="center"/>
              <w:rPr>
                <w:rFonts w:ascii="Arial" w:hAnsi="Arial"/>
                <w:color w:val="auto"/>
                <w:sz w:val="24"/>
              </w:rPr>
            </w:pPr>
            <w:r>
              <w:rPr>
                <w:rFonts w:ascii="Arial" w:hAnsi="Arial"/>
                <w:color w:val="auto"/>
                <w:sz w:val="24"/>
              </w:rPr>
              <w:t>D</w:t>
            </w:r>
          </w:p>
        </w:tc>
      </w:tr>
      <w:tr w:rsidR="00634690" w:rsidRPr="00A31070" w14:paraId="1A8E2431" w14:textId="77777777" w:rsidTr="009F6517">
        <w:trPr>
          <w:cantSplit/>
        </w:trPr>
        <w:tc>
          <w:tcPr>
            <w:tcW w:w="1790" w:type="dxa"/>
            <w:vMerge w:val="restart"/>
            <w:tcBorders>
              <w:top w:val="single" w:sz="4" w:space="0" w:color="auto"/>
              <w:left w:val="single" w:sz="4" w:space="0" w:color="auto"/>
              <w:right w:val="single" w:sz="4" w:space="0" w:color="auto"/>
            </w:tcBorders>
            <w:hideMark/>
          </w:tcPr>
          <w:p w14:paraId="33008810" w14:textId="77777777" w:rsidR="00634690" w:rsidRDefault="00634690" w:rsidP="009F6517">
            <w:pPr>
              <w:pStyle w:val="NoSpacing"/>
              <w:rPr>
                <w:rFonts w:ascii="Arial" w:hAnsi="Arial"/>
                <w:b/>
                <w:color w:val="auto"/>
                <w:sz w:val="24"/>
              </w:rPr>
            </w:pPr>
          </w:p>
          <w:p w14:paraId="3670ADDF" w14:textId="77777777" w:rsidR="00634690" w:rsidRDefault="00634690" w:rsidP="009F6517">
            <w:pPr>
              <w:pStyle w:val="NoSpacing"/>
              <w:rPr>
                <w:rFonts w:ascii="Arial" w:hAnsi="Arial"/>
                <w:b/>
                <w:color w:val="auto"/>
                <w:sz w:val="24"/>
              </w:rPr>
            </w:pPr>
          </w:p>
          <w:p w14:paraId="1BCB189C" w14:textId="77777777" w:rsidR="00634690" w:rsidRDefault="00634690" w:rsidP="009F6517">
            <w:pPr>
              <w:pStyle w:val="NoSpacing"/>
              <w:rPr>
                <w:rFonts w:ascii="Arial" w:hAnsi="Arial"/>
                <w:b/>
                <w:color w:val="auto"/>
                <w:sz w:val="24"/>
              </w:rPr>
            </w:pPr>
          </w:p>
          <w:p w14:paraId="597BCEEB" w14:textId="77777777" w:rsidR="00634690" w:rsidRDefault="00634690" w:rsidP="009F6517">
            <w:pPr>
              <w:pStyle w:val="NoSpacing"/>
              <w:rPr>
                <w:rFonts w:ascii="Arial" w:hAnsi="Arial"/>
                <w:b/>
                <w:color w:val="auto"/>
                <w:sz w:val="24"/>
              </w:rPr>
            </w:pPr>
          </w:p>
          <w:p w14:paraId="7DBDFAB0" w14:textId="77777777" w:rsidR="00634690" w:rsidRPr="00204E9E" w:rsidRDefault="00634690" w:rsidP="009F6517">
            <w:pPr>
              <w:pStyle w:val="NoSpacing"/>
              <w:rPr>
                <w:rFonts w:ascii="Arial" w:hAnsi="Arial"/>
                <w:b/>
                <w:color w:val="auto"/>
                <w:sz w:val="24"/>
              </w:rPr>
            </w:pPr>
            <w:r w:rsidRPr="00204E9E">
              <w:rPr>
                <w:rFonts w:ascii="Arial" w:hAnsi="Arial"/>
                <w:b/>
                <w:color w:val="auto"/>
                <w:sz w:val="24"/>
              </w:rPr>
              <w:t>Knowledge and Skills</w:t>
            </w:r>
          </w:p>
        </w:tc>
        <w:tc>
          <w:tcPr>
            <w:tcW w:w="6449" w:type="dxa"/>
            <w:tcBorders>
              <w:top w:val="single" w:sz="4" w:space="0" w:color="auto"/>
              <w:left w:val="single" w:sz="4" w:space="0" w:color="auto"/>
              <w:bottom w:val="single" w:sz="4" w:space="0" w:color="auto"/>
              <w:right w:val="single" w:sz="4" w:space="0" w:color="auto"/>
            </w:tcBorders>
          </w:tcPr>
          <w:p w14:paraId="7C4732A9" w14:textId="77777777" w:rsidR="00634690" w:rsidRPr="00A62AA1" w:rsidRDefault="00634690" w:rsidP="009F6517">
            <w:pPr>
              <w:pStyle w:val="NoSpacing"/>
              <w:rPr>
                <w:rFonts w:ascii="Arial" w:hAnsi="Arial"/>
                <w:snapToGrid w:val="0"/>
                <w:color w:val="auto"/>
                <w:sz w:val="24"/>
              </w:rPr>
            </w:pPr>
            <w:r w:rsidRPr="00A62AA1">
              <w:rPr>
                <w:rFonts w:ascii="Arial" w:hAnsi="Arial"/>
                <w:color w:val="auto"/>
                <w:sz w:val="24"/>
                <w:szCs w:val="24"/>
              </w:rPr>
              <w:t>High levels of computer literacy and dexterity</w:t>
            </w:r>
          </w:p>
        </w:tc>
        <w:tc>
          <w:tcPr>
            <w:tcW w:w="1684" w:type="dxa"/>
            <w:tcBorders>
              <w:top w:val="single" w:sz="4" w:space="0" w:color="auto"/>
              <w:left w:val="single" w:sz="4" w:space="0" w:color="auto"/>
              <w:bottom w:val="single" w:sz="4" w:space="0" w:color="auto"/>
              <w:right w:val="single" w:sz="4" w:space="0" w:color="auto"/>
            </w:tcBorders>
          </w:tcPr>
          <w:p w14:paraId="526F7FFE" w14:textId="77777777" w:rsidR="00634690" w:rsidRPr="00204E9E" w:rsidRDefault="00634690" w:rsidP="009F6517">
            <w:pPr>
              <w:pStyle w:val="NoSpacing"/>
              <w:jc w:val="center"/>
              <w:rPr>
                <w:rFonts w:ascii="Arial" w:hAnsi="Arial"/>
                <w:color w:val="auto"/>
                <w:sz w:val="24"/>
              </w:rPr>
            </w:pPr>
            <w:r w:rsidRPr="00204E9E">
              <w:rPr>
                <w:rFonts w:ascii="Arial" w:hAnsi="Arial"/>
                <w:color w:val="auto"/>
                <w:sz w:val="24"/>
              </w:rPr>
              <w:t>E</w:t>
            </w:r>
          </w:p>
        </w:tc>
      </w:tr>
      <w:tr w:rsidR="00634690" w:rsidRPr="00A31070" w14:paraId="5936CC06" w14:textId="77777777" w:rsidTr="009F6517">
        <w:trPr>
          <w:cantSplit/>
        </w:trPr>
        <w:tc>
          <w:tcPr>
            <w:tcW w:w="1790" w:type="dxa"/>
            <w:vMerge/>
            <w:tcBorders>
              <w:left w:val="single" w:sz="4" w:space="0" w:color="auto"/>
              <w:right w:val="single" w:sz="4" w:space="0" w:color="auto"/>
            </w:tcBorders>
            <w:vAlign w:val="center"/>
            <w:hideMark/>
          </w:tcPr>
          <w:p w14:paraId="5A0F3B60" w14:textId="77777777" w:rsidR="00634690" w:rsidRPr="00204E9E" w:rsidRDefault="00634690" w:rsidP="009F6517">
            <w:pPr>
              <w:pStyle w:val="NoSpacing"/>
              <w:rPr>
                <w:rFonts w:ascii="Arial" w:hAnsi="Arial"/>
                <w:b/>
                <w:color w:val="auto"/>
                <w:sz w:val="24"/>
                <w:lang w:val="en-GB"/>
              </w:rPr>
            </w:pPr>
          </w:p>
        </w:tc>
        <w:tc>
          <w:tcPr>
            <w:tcW w:w="6449" w:type="dxa"/>
            <w:tcBorders>
              <w:top w:val="single" w:sz="4" w:space="0" w:color="auto"/>
              <w:left w:val="single" w:sz="4" w:space="0" w:color="auto"/>
              <w:bottom w:val="single" w:sz="4" w:space="0" w:color="auto"/>
              <w:right w:val="single" w:sz="4" w:space="0" w:color="auto"/>
            </w:tcBorders>
          </w:tcPr>
          <w:p w14:paraId="1565A7F8" w14:textId="77777777" w:rsidR="00634690" w:rsidRPr="003C6D85" w:rsidRDefault="00634690" w:rsidP="009F6517">
            <w:pPr>
              <w:pStyle w:val="Default"/>
              <w:jc w:val="both"/>
              <w:rPr>
                <w:sz w:val="23"/>
                <w:szCs w:val="23"/>
              </w:rPr>
            </w:pPr>
            <w:r>
              <w:rPr>
                <w:bCs/>
              </w:rPr>
              <w:t>Transferable IT skills to allow operation of Melin’s various database systems</w:t>
            </w:r>
          </w:p>
        </w:tc>
        <w:tc>
          <w:tcPr>
            <w:tcW w:w="1684" w:type="dxa"/>
            <w:tcBorders>
              <w:top w:val="single" w:sz="4" w:space="0" w:color="auto"/>
              <w:left w:val="single" w:sz="4" w:space="0" w:color="auto"/>
              <w:bottom w:val="single" w:sz="4" w:space="0" w:color="auto"/>
              <w:right w:val="single" w:sz="4" w:space="0" w:color="auto"/>
            </w:tcBorders>
          </w:tcPr>
          <w:p w14:paraId="77E9A39E" w14:textId="77777777" w:rsidR="00634690" w:rsidRPr="00204E9E" w:rsidRDefault="00634690" w:rsidP="009F6517">
            <w:pPr>
              <w:pStyle w:val="NoSpacing"/>
              <w:jc w:val="center"/>
              <w:rPr>
                <w:rFonts w:ascii="Arial" w:hAnsi="Arial"/>
                <w:color w:val="auto"/>
                <w:sz w:val="24"/>
              </w:rPr>
            </w:pPr>
            <w:r w:rsidRPr="00204E9E">
              <w:rPr>
                <w:rFonts w:ascii="Arial" w:hAnsi="Arial"/>
                <w:color w:val="auto"/>
                <w:sz w:val="24"/>
              </w:rPr>
              <w:t>E</w:t>
            </w:r>
          </w:p>
        </w:tc>
      </w:tr>
      <w:tr w:rsidR="00634690" w:rsidRPr="00A31070" w14:paraId="61974598" w14:textId="77777777" w:rsidTr="009F6517">
        <w:trPr>
          <w:cantSplit/>
        </w:trPr>
        <w:tc>
          <w:tcPr>
            <w:tcW w:w="1790" w:type="dxa"/>
            <w:vMerge/>
            <w:tcBorders>
              <w:left w:val="single" w:sz="4" w:space="0" w:color="auto"/>
              <w:right w:val="single" w:sz="4" w:space="0" w:color="auto"/>
            </w:tcBorders>
            <w:vAlign w:val="center"/>
          </w:tcPr>
          <w:p w14:paraId="263DE41D" w14:textId="77777777" w:rsidR="00634690" w:rsidRPr="00204E9E" w:rsidRDefault="00634690" w:rsidP="009F6517">
            <w:pPr>
              <w:pStyle w:val="NoSpacing"/>
              <w:rPr>
                <w:rFonts w:ascii="Arial" w:hAnsi="Arial"/>
                <w:b/>
                <w:color w:val="auto"/>
                <w:sz w:val="24"/>
                <w:lang w:val="en-GB"/>
              </w:rPr>
            </w:pPr>
          </w:p>
        </w:tc>
        <w:tc>
          <w:tcPr>
            <w:tcW w:w="6449" w:type="dxa"/>
            <w:tcBorders>
              <w:top w:val="single" w:sz="4" w:space="0" w:color="auto"/>
              <w:left w:val="single" w:sz="4" w:space="0" w:color="auto"/>
              <w:bottom w:val="single" w:sz="4" w:space="0" w:color="auto"/>
              <w:right w:val="single" w:sz="4" w:space="0" w:color="auto"/>
            </w:tcBorders>
          </w:tcPr>
          <w:p w14:paraId="2F64EF86" w14:textId="77777777" w:rsidR="00634690" w:rsidRPr="003C6D85" w:rsidRDefault="00634690" w:rsidP="009F6517">
            <w:pPr>
              <w:pStyle w:val="Default"/>
              <w:jc w:val="both"/>
              <w:rPr>
                <w:sz w:val="23"/>
                <w:szCs w:val="23"/>
              </w:rPr>
            </w:pPr>
            <w:r w:rsidRPr="00DA62C4">
              <w:rPr>
                <w:bCs/>
              </w:rPr>
              <w:t>Ability to liaise with both internal and external clients regarding the provision of services</w:t>
            </w:r>
          </w:p>
        </w:tc>
        <w:tc>
          <w:tcPr>
            <w:tcW w:w="1684" w:type="dxa"/>
            <w:tcBorders>
              <w:top w:val="single" w:sz="4" w:space="0" w:color="auto"/>
              <w:left w:val="single" w:sz="4" w:space="0" w:color="auto"/>
              <w:bottom w:val="single" w:sz="4" w:space="0" w:color="auto"/>
              <w:right w:val="single" w:sz="4" w:space="0" w:color="auto"/>
            </w:tcBorders>
          </w:tcPr>
          <w:p w14:paraId="4E45A9FE" w14:textId="77777777" w:rsidR="00634690" w:rsidRPr="00204E9E" w:rsidRDefault="00634690" w:rsidP="009F6517">
            <w:pPr>
              <w:pStyle w:val="NoSpacing"/>
              <w:jc w:val="center"/>
              <w:rPr>
                <w:rFonts w:ascii="Arial" w:hAnsi="Arial"/>
                <w:color w:val="auto"/>
                <w:sz w:val="24"/>
              </w:rPr>
            </w:pPr>
            <w:r w:rsidRPr="00204E9E">
              <w:rPr>
                <w:rFonts w:ascii="Arial" w:hAnsi="Arial"/>
                <w:color w:val="auto"/>
                <w:sz w:val="24"/>
              </w:rPr>
              <w:t>E</w:t>
            </w:r>
          </w:p>
        </w:tc>
      </w:tr>
      <w:tr w:rsidR="00634690" w:rsidRPr="00A31070" w14:paraId="0E05B884" w14:textId="77777777" w:rsidTr="009F6517">
        <w:trPr>
          <w:cantSplit/>
        </w:trPr>
        <w:tc>
          <w:tcPr>
            <w:tcW w:w="1790" w:type="dxa"/>
            <w:vMerge/>
            <w:tcBorders>
              <w:left w:val="single" w:sz="4" w:space="0" w:color="auto"/>
              <w:right w:val="single" w:sz="4" w:space="0" w:color="auto"/>
            </w:tcBorders>
            <w:vAlign w:val="center"/>
            <w:hideMark/>
          </w:tcPr>
          <w:p w14:paraId="0355CDA3" w14:textId="77777777" w:rsidR="00634690" w:rsidRPr="00204E9E" w:rsidRDefault="00634690" w:rsidP="009F6517">
            <w:pPr>
              <w:pStyle w:val="NoSpacing"/>
              <w:rPr>
                <w:rFonts w:ascii="Arial" w:hAnsi="Arial"/>
                <w:b/>
                <w:color w:val="auto"/>
                <w:sz w:val="24"/>
                <w:lang w:val="en-GB"/>
              </w:rPr>
            </w:pPr>
          </w:p>
        </w:tc>
        <w:tc>
          <w:tcPr>
            <w:tcW w:w="6449" w:type="dxa"/>
            <w:tcBorders>
              <w:top w:val="single" w:sz="4" w:space="0" w:color="auto"/>
              <w:left w:val="single" w:sz="4" w:space="0" w:color="auto"/>
              <w:bottom w:val="single" w:sz="4" w:space="0" w:color="auto"/>
              <w:right w:val="single" w:sz="4" w:space="0" w:color="auto"/>
            </w:tcBorders>
          </w:tcPr>
          <w:p w14:paraId="0DBE8B88" w14:textId="77777777" w:rsidR="00634690" w:rsidRPr="003C6D85" w:rsidRDefault="00634690" w:rsidP="009F6517">
            <w:pPr>
              <w:pStyle w:val="Default"/>
              <w:jc w:val="both"/>
              <w:rPr>
                <w:sz w:val="23"/>
                <w:szCs w:val="23"/>
              </w:rPr>
            </w:pPr>
            <w:r w:rsidRPr="00DA62C4">
              <w:rPr>
                <w:snapToGrid w:val="0"/>
              </w:rPr>
              <w:t>Ability to provide information and advice to colleagues in various formats</w:t>
            </w:r>
          </w:p>
        </w:tc>
        <w:tc>
          <w:tcPr>
            <w:tcW w:w="1684" w:type="dxa"/>
            <w:tcBorders>
              <w:top w:val="single" w:sz="4" w:space="0" w:color="auto"/>
              <w:left w:val="single" w:sz="4" w:space="0" w:color="auto"/>
              <w:bottom w:val="single" w:sz="4" w:space="0" w:color="auto"/>
              <w:right w:val="single" w:sz="4" w:space="0" w:color="auto"/>
            </w:tcBorders>
          </w:tcPr>
          <w:p w14:paraId="61FBA56A" w14:textId="77777777" w:rsidR="00634690" w:rsidRPr="00204E9E" w:rsidRDefault="00634690" w:rsidP="009F6517">
            <w:pPr>
              <w:pStyle w:val="NoSpacing"/>
              <w:jc w:val="center"/>
              <w:rPr>
                <w:rFonts w:ascii="Arial" w:hAnsi="Arial"/>
                <w:color w:val="auto"/>
                <w:sz w:val="24"/>
              </w:rPr>
            </w:pPr>
            <w:r>
              <w:rPr>
                <w:rFonts w:ascii="Arial" w:hAnsi="Arial"/>
                <w:color w:val="auto"/>
                <w:sz w:val="24"/>
              </w:rPr>
              <w:t>E</w:t>
            </w:r>
          </w:p>
        </w:tc>
      </w:tr>
      <w:tr w:rsidR="00634690" w:rsidRPr="00A31070" w14:paraId="66F2FD56" w14:textId="77777777" w:rsidTr="009F6517">
        <w:trPr>
          <w:cantSplit/>
        </w:trPr>
        <w:tc>
          <w:tcPr>
            <w:tcW w:w="1790" w:type="dxa"/>
            <w:vMerge/>
            <w:tcBorders>
              <w:left w:val="single" w:sz="4" w:space="0" w:color="auto"/>
              <w:right w:val="single" w:sz="4" w:space="0" w:color="auto"/>
            </w:tcBorders>
            <w:vAlign w:val="center"/>
            <w:hideMark/>
          </w:tcPr>
          <w:p w14:paraId="0C844DBD" w14:textId="77777777" w:rsidR="00634690" w:rsidRPr="00204E9E" w:rsidRDefault="00634690" w:rsidP="00634690">
            <w:pPr>
              <w:pStyle w:val="NoSpacing"/>
              <w:rPr>
                <w:rFonts w:ascii="Arial" w:hAnsi="Arial"/>
                <w:b/>
                <w:color w:val="auto"/>
                <w:sz w:val="24"/>
                <w:lang w:val="en-GB"/>
              </w:rPr>
            </w:pPr>
          </w:p>
        </w:tc>
        <w:tc>
          <w:tcPr>
            <w:tcW w:w="6449" w:type="dxa"/>
            <w:tcBorders>
              <w:top w:val="single" w:sz="4" w:space="0" w:color="auto"/>
              <w:left w:val="single" w:sz="4" w:space="0" w:color="auto"/>
              <w:bottom w:val="single" w:sz="4" w:space="0" w:color="auto"/>
              <w:right w:val="single" w:sz="4" w:space="0" w:color="auto"/>
            </w:tcBorders>
          </w:tcPr>
          <w:p w14:paraId="4AA6FE76" w14:textId="77777777" w:rsidR="00634690" w:rsidRPr="00D15F2A" w:rsidRDefault="00634690" w:rsidP="00634690">
            <w:pPr>
              <w:pStyle w:val="Default"/>
              <w:jc w:val="both"/>
            </w:pPr>
            <w:r w:rsidRPr="00DA62C4">
              <w:t>Ability to achieve targets within set timescales</w:t>
            </w:r>
          </w:p>
        </w:tc>
        <w:tc>
          <w:tcPr>
            <w:tcW w:w="1684" w:type="dxa"/>
            <w:tcBorders>
              <w:top w:val="single" w:sz="4" w:space="0" w:color="auto"/>
              <w:left w:val="single" w:sz="4" w:space="0" w:color="auto"/>
              <w:bottom w:val="single" w:sz="4" w:space="0" w:color="auto"/>
              <w:right w:val="single" w:sz="4" w:space="0" w:color="auto"/>
            </w:tcBorders>
          </w:tcPr>
          <w:p w14:paraId="037CD48E" w14:textId="77777777" w:rsidR="00634690" w:rsidRPr="00204E9E" w:rsidRDefault="00634690" w:rsidP="00634690">
            <w:pPr>
              <w:pStyle w:val="NoSpacing"/>
              <w:jc w:val="center"/>
              <w:rPr>
                <w:rFonts w:ascii="Arial" w:hAnsi="Arial"/>
                <w:color w:val="auto"/>
                <w:sz w:val="24"/>
              </w:rPr>
            </w:pPr>
            <w:r>
              <w:rPr>
                <w:rFonts w:ascii="Arial" w:hAnsi="Arial"/>
                <w:color w:val="auto"/>
                <w:sz w:val="24"/>
              </w:rPr>
              <w:t>E</w:t>
            </w:r>
          </w:p>
        </w:tc>
      </w:tr>
      <w:tr w:rsidR="00634690" w:rsidRPr="00A31070" w14:paraId="42E2A146" w14:textId="77777777" w:rsidTr="009F6517">
        <w:trPr>
          <w:cantSplit/>
        </w:trPr>
        <w:tc>
          <w:tcPr>
            <w:tcW w:w="1790" w:type="dxa"/>
            <w:vMerge/>
            <w:tcBorders>
              <w:left w:val="single" w:sz="4" w:space="0" w:color="auto"/>
              <w:right w:val="single" w:sz="4" w:space="0" w:color="auto"/>
            </w:tcBorders>
            <w:vAlign w:val="center"/>
          </w:tcPr>
          <w:p w14:paraId="12EDBD76" w14:textId="77777777" w:rsidR="00634690" w:rsidRPr="00204E9E" w:rsidRDefault="00634690" w:rsidP="00634690">
            <w:pPr>
              <w:pStyle w:val="NoSpacing"/>
              <w:rPr>
                <w:rFonts w:ascii="Arial" w:hAnsi="Arial"/>
                <w:b/>
                <w:color w:val="auto"/>
                <w:sz w:val="24"/>
                <w:lang w:val="en-GB"/>
              </w:rPr>
            </w:pPr>
          </w:p>
        </w:tc>
        <w:tc>
          <w:tcPr>
            <w:tcW w:w="6449" w:type="dxa"/>
            <w:tcBorders>
              <w:top w:val="single" w:sz="4" w:space="0" w:color="auto"/>
              <w:left w:val="single" w:sz="4" w:space="0" w:color="auto"/>
              <w:bottom w:val="single" w:sz="4" w:space="0" w:color="auto"/>
              <w:right w:val="single" w:sz="4" w:space="0" w:color="auto"/>
            </w:tcBorders>
          </w:tcPr>
          <w:p w14:paraId="458A1CF3" w14:textId="77777777" w:rsidR="00634690" w:rsidRPr="00DA62C4" w:rsidRDefault="00D15F2A" w:rsidP="00634690">
            <w:pPr>
              <w:pStyle w:val="Default"/>
              <w:jc w:val="both"/>
            </w:pPr>
            <w:r w:rsidRPr="00BF7D5F">
              <w:t>Ability to work alone without close supervision and as part of a team</w:t>
            </w:r>
          </w:p>
        </w:tc>
        <w:tc>
          <w:tcPr>
            <w:tcW w:w="1684" w:type="dxa"/>
            <w:tcBorders>
              <w:top w:val="single" w:sz="4" w:space="0" w:color="auto"/>
              <w:left w:val="single" w:sz="4" w:space="0" w:color="auto"/>
              <w:bottom w:val="single" w:sz="4" w:space="0" w:color="auto"/>
              <w:right w:val="single" w:sz="4" w:space="0" w:color="auto"/>
            </w:tcBorders>
          </w:tcPr>
          <w:p w14:paraId="5E85823F" w14:textId="77777777" w:rsidR="00634690" w:rsidRDefault="00D15F2A" w:rsidP="00634690">
            <w:pPr>
              <w:pStyle w:val="NoSpacing"/>
              <w:jc w:val="center"/>
              <w:rPr>
                <w:rFonts w:ascii="Arial" w:hAnsi="Arial"/>
                <w:color w:val="auto"/>
                <w:sz w:val="24"/>
              </w:rPr>
            </w:pPr>
            <w:r>
              <w:rPr>
                <w:rFonts w:ascii="Arial" w:hAnsi="Arial"/>
                <w:color w:val="auto"/>
                <w:sz w:val="24"/>
              </w:rPr>
              <w:t>E</w:t>
            </w:r>
          </w:p>
        </w:tc>
      </w:tr>
      <w:tr w:rsidR="00634690" w:rsidRPr="00A31070" w14:paraId="204A0824" w14:textId="77777777" w:rsidTr="009F6517">
        <w:trPr>
          <w:cantSplit/>
        </w:trPr>
        <w:tc>
          <w:tcPr>
            <w:tcW w:w="1790" w:type="dxa"/>
            <w:vMerge/>
            <w:tcBorders>
              <w:left w:val="single" w:sz="4" w:space="0" w:color="auto"/>
              <w:right w:val="single" w:sz="4" w:space="0" w:color="auto"/>
            </w:tcBorders>
            <w:vAlign w:val="center"/>
          </w:tcPr>
          <w:p w14:paraId="0B51D3F9" w14:textId="77777777" w:rsidR="00634690" w:rsidRPr="00204E9E" w:rsidRDefault="00634690" w:rsidP="00634690">
            <w:pPr>
              <w:pStyle w:val="NoSpacing"/>
              <w:rPr>
                <w:rFonts w:ascii="Arial" w:hAnsi="Arial"/>
                <w:b/>
                <w:color w:val="auto"/>
                <w:sz w:val="24"/>
                <w:lang w:val="en-GB"/>
              </w:rPr>
            </w:pPr>
          </w:p>
        </w:tc>
        <w:tc>
          <w:tcPr>
            <w:tcW w:w="6449" w:type="dxa"/>
            <w:tcBorders>
              <w:top w:val="single" w:sz="4" w:space="0" w:color="auto"/>
              <w:left w:val="single" w:sz="4" w:space="0" w:color="auto"/>
              <w:bottom w:val="single" w:sz="4" w:space="0" w:color="auto"/>
              <w:right w:val="single" w:sz="4" w:space="0" w:color="auto"/>
            </w:tcBorders>
          </w:tcPr>
          <w:p w14:paraId="5D3DAD41" w14:textId="77777777" w:rsidR="00634690" w:rsidRPr="00DA62C4" w:rsidRDefault="00D15F2A" w:rsidP="00634690">
            <w:pPr>
              <w:pStyle w:val="Default"/>
              <w:jc w:val="both"/>
            </w:pPr>
            <w:r w:rsidRPr="00DA62C4">
              <w:rPr>
                <w:bCs/>
              </w:rPr>
              <w:t xml:space="preserve">Skilled IT database user, specifically Open Housing and </w:t>
            </w:r>
            <w:r>
              <w:rPr>
                <w:bCs/>
              </w:rPr>
              <w:t>Open Accounts</w:t>
            </w:r>
          </w:p>
        </w:tc>
        <w:tc>
          <w:tcPr>
            <w:tcW w:w="1684" w:type="dxa"/>
            <w:tcBorders>
              <w:top w:val="single" w:sz="4" w:space="0" w:color="auto"/>
              <w:left w:val="single" w:sz="4" w:space="0" w:color="auto"/>
              <w:bottom w:val="single" w:sz="4" w:space="0" w:color="auto"/>
              <w:right w:val="single" w:sz="4" w:space="0" w:color="auto"/>
            </w:tcBorders>
          </w:tcPr>
          <w:p w14:paraId="222C807D" w14:textId="77777777" w:rsidR="00634690" w:rsidRDefault="00D15F2A" w:rsidP="00634690">
            <w:pPr>
              <w:pStyle w:val="NoSpacing"/>
              <w:jc w:val="center"/>
              <w:rPr>
                <w:rFonts w:ascii="Arial" w:hAnsi="Arial"/>
                <w:color w:val="auto"/>
                <w:sz w:val="24"/>
              </w:rPr>
            </w:pPr>
            <w:r>
              <w:rPr>
                <w:rFonts w:ascii="Arial" w:hAnsi="Arial"/>
                <w:color w:val="auto"/>
                <w:sz w:val="24"/>
              </w:rPr>
              <w:t>D</w:t>
            </w:r>
          </w:p>
        </w:tc>
      </w:tr>
      <w:tr w:rsidR="00634690" w:rsidRPr="00A31070" w14:paraId="0B692E61" w14:textId="77777777" w:rsidTr="009F6517">
        <w:trPr>
          <w:cantSplit/>
        </w:trPr>
        <w:tc>
          <w:tcPr>
            <w:tcW w:w="1790" w:type="dxa"/>
            <w:vMerge/>
            <w:tcBorders>
              <w:left w:val="single" w:sz="4" w:space="0" w:color="auto"/>
              <w:right w:val="single" w:sz="4" w:space="0" w:color="auto"/>
            </w:tcBorders>
            <w:vAlign w:val="center"/>
          </w:tcPr>
          <w:p w14:paraId="5327008E" w14:textId="77777777" w:rsidR="00634690" w:rsidRPr="00204E9E" w:rsidRDefault="00634690" w:rsidP="00634690">
            <w:pPr>
              <w:pStyle w:val="NoSpacing"/>
              <w:rPr>
                <w:rFonts w:ascii="Arial" w:hAnsi="Arial"/>
                <w:b/>
                <w:color w:val="auto"/>
                <w:sz w:val="24"/>
                <w:lang w:val="en-GB"/>
              </w:rPr>
            </w:pPr>
          </w:p>
        </w:tc>
        <w:tc>
          <w:tcPr>
            <w:tcW w:w="6449" w:type="dxa"/>
            <w:tcBorders>
              <w:top w:val="single" w:sz="4" w:space="0" w:color="auto"/>
              <w:left w:val="single" w:sz="4" w:space="0" w:color="auto"/>
              <w:bottom w:val="single" w:sz="4" w:space="0" w:color="auto"/>
              <w:right w:val="single" w:sz="4" w:space="0" w:color="auto"/>
            </w:tcBorders>
          </w:tcPr>
          <w:p w14:paraId="1A4D1943" w14:textId="77777777" w:rsidR="00634690" w:rsidRPr="00DA62C4" w:rsidRDefault="00D15F2A" w:rsidP="00634690">
            <w:pPr>
              <w:pStyle w:val="Default"/>
              <w:jc w:val="both"/>
            </w:pPr>
            <w:r w:rsidRPr="00DA62C4">
              <w:t>High levels of innovation and creativity</w:t>
            </w:r>
          </w:p>
        </w:tc>
        <w:tc>
          <w:tcPr>
            <w:tcW w:w="1684" w:type="dxa"/>
            <w:tcBorders>
              <w:top w:val="single" w:sz="4" w:space="0" w:color="auto"/>
              <w:left w:val="single" w:sz="4" w:space="0" w:color="auto"/>
              <w:bottom w:val="single" w:sz="4" w:space="0" w:color="auto"/>
              <w:right w:val="single" w:sz="4" w:space="0" w:color="auto"/>
            </w:tcBorders>
          </w:tcPr>
          <w:p w14:paraId="1ACED25E" w14:textId="77777777" w:rsidR="00634690" w:rsidRDefault="00D15F2A" w:rsidP="00634690">
            <w:pPr>
              <w:pStyle w:val="NoSpacing"/>
              <w:jc w:val="center"/>
              <w:rPr>
                <w:rFonts w:ascii="Arial" w:hAnsi="Arial"/>
                <w:color w:val="auto"/>
                <w:sz w:val="24"/>
              </w:rPr>
            </w:pPr>
            <w:r>
              <w:rPr>
                <w:rFonts w:ascii="Arial" w:hAnsi="Arial"/>
                <w:color w:val="auto"/>
                <w:sz w:val="24"/>
              </w:rPr>
              <w:t>D</w:t>
            </w:r>
          </w:p>
        </w:tc>
      </w:tr>
      <w:tr w:rsidR="00634690" w:rsidRPr="00A31070" w14:paraId="3A4F0B21" w14:textId="77777777" w:rsidTr="009F6517">
        <w:trPr>
          <w:cantSplit/>
        </w:trPr>
        <w:tc>
          <w:tcPr>
            <w:tcW w:w="1790" w:type="dxa"/>
            <w:vMerge/>
            <w:tcBorders>
              <w:left w:val="single" w:sz="4" w:space="0" w:color="auto"/>
              <w:right w:val="single" w:sz="4" w:space="0" w:color="auto"/>
            </w:tcBorders>
            <w:vAlign w:val="center"/>
          </w:tcPr>
          <w:p w14:paraId="5D24E4A0" w14:textId="77777777" w:rsidR="00634690" w:rsidRPr="00204E9E" w:rsidRDefault="00634690" w:rsidP="00634690">
            <w:pPr>
              <w:pStyle w:val="NoSpacing"/>
              <w:rPr>
                <w:rFonts w:ascii="Arial" w:hAnsi="Arial"/>
                <w:b/>
                <w:color w:val="auto"/>
                <w:sz w:val="24"/>
                <w:lang w:val="en-GB"/>
              </w:rPr>
            </w:pPr>
          </w:p>
        </w:tc>
        <w:tc>
          <w:tcPr>
            <w:tcW w:w="6449" w:type="dxa"/>
            <w:tcBorders>
              <w:top w:val="single" w:sz="4" w:space="0" w:color="auto"/>
              <w:left w:val="single" w:sz="4" w:space="0" w:color="auto"/>
              <w:bottom w:val="single" w:sz="4" w:space="0" w:color="auto"/>
              <w:right w:val="single" w:sz="4" w:space="0" w:color="auto"/>
            </w:tcBorders>
          </w:tcPr>
          <w:p w14:paraId="6B63C077" w14:textId="77777777" w:rsidR="00634690" w:rsidRPr="00DA62C4" w:rsidRDefault="00D15F2A" w:rsidP="00634690">
            <w:pPr>
              <w:pStyle w:val="Default"/>
              <w:jc w:val="both"/>
            </w:pPr>
            <w:r w:rsidRPr="00DA62C4">
              <w:t>Ability to contribute to policies and procedures</w:t>
            </w:r>
          </w:p>
        </w:tc>
        <w:tc>
          <w:tcPr>
            <w:tcW w:w="1684" w:type="dxa"/>
            <w:tcBorders>
              <w:top w:val="single" w:sz="4" w:space="0" w:color="auto"/>
              <w:left w:val="single" w:sz="4" w:space="0" w:color="auto"/>
              <w:bottom w:val="single" w:sz="4" w:space="0" w:color="auto"/>
              <w:right w:val="single" w:sz="4" w:space="0" w:color="auto"/>
            </w:tcBorders>
          </w:tcPr>
          <w:p w14:paraId="6CDB761C" w14:textId="77777777" w:rsidR="00634690" w:rsidRDefault="00D15F2A" w:rsidP="00634690">
            <w:pPr>
              <w:pStyle w:val="NoSpacing"/>
              <w:jc w:val="center"/>
              <w:rPr>
                <w:rFonts w:ascii="Arial" w:hAnsi="Arial"/>
                <w:color w:val="auto"/>
                <w:sz w:val="24"/>
              </w:rPr>
            </w:pPr>
            <w:r>
              <w:rPr>
                <w:rFonts w:ascii="Arial" w:hAnsi="Arial"/>
                <w:color w:val="auto"/>
                <w:sz w:val="24"/>
              </w:rPr>
              <w:t>D</w:t>
            </w:r>
          </w:p>
        </w:tc>
      </w:tr>
      <w:tr w:rsidR="00634690" w:rsidRPr="00A31070" w14:paraId="79C8B985" w14:textId="77777777" w:rsidTr="009F6517">
        <w:trPr>
          <w:cantSplit/>
        </w:trPr>
        <w:tc>
          <w:tcPr>
            <w:tcW w:w="1790" w:type="dxa"/>
            <w:vMerge/>
            <w:tcBorders>
              <w:left w:val="single" w:sz="4" w:space="0" w:color="auto"/>
              <w:right w:val="single" w:sz="4" w:space="0" w:color="auto"/>
            </w:tcBorders>
            <w:vAlign w:val="center"/>
          </w:tcPr>
          <w:p w14:paraId="056ACDAE" w14:textId="77777777" w:rsidR="00634690" w:rsidRPr="00204E9E" w:rsidRDefault="00634690" w:rsidP="00634690">
            <w:pPr>
              <w:pStyle w:val="NoSpacing"/>
              <w:rPr>
                <w:rFonts w:ascii="Arial" w:hAnsi="Arial"/>
                <w:b/>
                <w:color w:val="auto"/>
                <w:sz w:val="24"/>
                <w:lang w:val="en-GB"/>
              </w:rPr>
            </w:pPr>
          </w:p>
        </w:tc>
        <w:tc>
          <w:tcPr>
            <w:tcW w:w="6449" w:type="dxa"/>
            <w:tcBorders>
              <w:top w:val="single" w:sz="4" w:space="0" w:color="auto"/>
              <w:left w:val="single" w:sz="4" w:space="0" w:color="auto"/>
              <w:bottom w:val="single" w:sz="4" w:space="0" w:color="auto"/>
              <w:right w:val="single" w:sz="4" w:space="0" w:color="auto"/>
            </w:tcBorders>
          </w:tcPr>
          <w:p w14:paraId="6D6133C5" w14:textId="77777777" w:rsidR="00634690" w:rsidRPr="00DA62C4" w:rsidRDefault="00D15F2A" w:rsidP="00634690">
            <w:pPr>
              <w:pStyle w:val="Default"/>
              <w:jc w:val="both"/>
            </w:pPr>
            <w:r>
              <w:t>Current full driving license, ability to drive with access to a vehicle</w:t>
            </w:r>
          </w:p>
        </w:tc>
        <w:tc>
          <w:tcPr>
            <w:tcW w:w="1684" w:type="dxa"/>
            <w:tcBorders>
              <w:top w:val="single" w:sz="4" w:space="0" w:color="auto"/>
              <w:left w:val="single" w:sz="4" w:space="0" w:color="auto"/>
              <w:bottom w:val="single" w:sz="4" w:space="0" w:color="auto"/>
              <w:right w:val="single" w:sz="4" w:space="0" w:color="auto"/>
            </w:tcBorders>
          </w:tcPr>
          <w:p w14:paraId="450C092C" w14:textId="77777777" w:rsidR="00634690" w:rsidRDefault="00D15F2A" w:rsidP="00634690">
            <w:pPr>
              <w:pStyle w:val="NoSpacing"/>
              <w:jc w:val="center"/>
              <w:rPr>
                <w:rFonts w:ascii="Arial" w:hAnsi="Arial"/>
                <w:color w:val="auto"/>
                <w:sz w:val="24"/>
              </w:rPr>
            </w:pPr>
            <w:r>
              <w:rPr>
                <w:rFonts w:ascii="Arial" w:hAnsi="Arial"/>
                <w:color w:val="auto"/>
                <w:sz w:val="24"/>
              </w:rPr>
              <w:t>D</w:t>
            </w:r>
          </w:p>
        </w:tc>
      </w:tr>
    </w:tbl>
    <w:p w14:paraId="248209AC" w14:textId="77777777" w:rsidR="008714F4" w:rsidRDefault="008714F4" w:rsidP="000644B3">
      <w:pPr>
        <w:rPr>
          <w:rFonts w:ascii="Arial" w:hAnsi="Arial" w:cs="Arial"/>
          <w:b w:val="0"/>
          <w:sz w:val="24"/>
          <w:szCs w:val="24"/>
          <w:lang w:val="en-GB"/>
        </w:rPr>
      </w:pPr>
    </w:p>
    <w:p w14:paraId="2BB9C3C2" w14:textId="77777777" w:rsidR="008714F4" w:rsidRDefault="008714F4" w:rsidP="000644B3">
      <w:pPr>
        <w:rPr>
          <w:rFonts w:ascii="Arial" w:hAnsi="Arial" w:cs="Arial"/>
          <w:b w:val="0"/>
          <w:sz w:val="24"/>
          <w:szCs w:val="24"/>
          <w:lang w:val="en-GB"/>
        </w:rPr>
      </w:pPr>
    </w:p>
    <w:p w14:paraId="1097ACC4" w14:textId="77777777" w:rsidR="008714F4" w:rsidRDefault="008714F4" w:rsidP="000644B3">
      <w:pPr>
        <w:rPr>
          <w:rFonts w:ascii="Arial" w:hAnsi="Arial" w:cs="Arial"/>
          <w:b w:val="0"/>
          <w:sz w:val="24"/>
          <w:szCs w:val="24"/>
          <w:lang w:val="en-GB"/>
        </w:rPr>
      </w:pPr>
    </w:p>
    <w:p w14:paraId="25CB9307" w14:textId="77777777" w:rsidR="008714F4" w:rsidRDefault="008714F4" w:rsidP="000644B3">
      <w:pPr>
        <w:rPr>
          <w:rFonts w:ascii="Arial" w:hAnsi="Arial" w:cs="Arial"/>
          <w:b w:val="0"/>
          <w:sz w:val="24"/>
          <w:szCs w:val="24"/>
          <w:lang w:val="en-GB"/>
        </w:rPr>
      </w:pPr>
    </w:p>
    <w:p w14:paraId="0DD43363" w14:textId="77777777" w:rsidR="008714F4" w:rsidRDefault="008714F4" w:rsidP="000644B3">
      <w:pPr>
        <w:rPr>
          <w:rFonts w:ascii="Arial" w:hAnsi="Arial" w:cs="Arial"/>
          <w:b w:val="0"/>
          <w:sz w:val="24"/>
          <w:szCs w:val="24"/>
          <w:lang w:val="en-GB"/>
        </w:rPr>
      </w:pPr>
    </w:p>
    <w:p w14:paraId="20C40727" w14:textId="77777777" w:rsidR="008714F4" w:rsidRDefault="008714F4" w:rsidP="000644B3">
      <w:pPr>
        <w:rPr>
          <w:rFonts w:ascii="Arial" w:hAnsi="Arial" w:cs="Arial"/>
          <w:b w:val="0"/>
          <w:sz w:val="24"/>
          <w:szCs w:val="24"/>
          <w:lang w:val="en-GB"/>
        </w:rPr>
      </w:pPr>
    </w:p>
    <w:p w14:paraId="1B5320C3" w14:textId="77777777" w:rsidR="008714F4" w:rsidRDefault="008714F4" w:rsidP="000644B3">
      <w:pPr>
        <w:rPr>
          <w:rFonts w:ascii="Arial" w:hAnsi="Arial" w:cs="Arial"/>
          <w:b w:val="0"/>
          <w:sz w:val="24"/>
          <w:szCs w:val="24"/>
          <w:lang w:val="en-GB"/>
        </w:rPr>
      </w:pPr>
    </w:p>
    <w:p w14:paraId="5F1C9827" w14:textId="77777777" w:rsidR="008714F4" w:rsidRDefault="008714F4" w:rsidP="000644B3">
      <w:pPr>
        <w:rPr>
          <w:rFonts w:ascii="Arial" w:hAnsi="Arial" w:cs="Arial"/>
          <w:b w:val="0"/>
          <w:sz w:val="24"/>
          <w:szCs w:val="24"/>
          <w:lang w:val="en-GB"/>
        </w:rPr>
      </w:pPr>
    </w:p>
    <w:p w14:paraId="6705FCA9" w14:textId="77777777" w:rsidR="008714F4" w:rsidRDefault="008714F4" w:rsidP="000644B3">
      <w:pPr>
        <w:rPr>
          <w:rFonts w:ascii="Arial" w:hAnsi="Arial" w:cs="Arial"/>
          <w:b w:val="0"/>
          <w:sz w:val="24"/>
          <w:szCs w:val="24"/>
          <w:lang w:val="en-GB"/>
        </w:rPr>
      </w:pPr>
    </w:p>
    <w:p w14:paraId="6BBAE032" w14:textId="77777777" w:rsidR="008714F4" w:rsidRDefault="008714F4" w:rsidP="000644B3">
      <w:pPr>
        <w:rPr>
          <w:rFonts w:ascii="Arial" w:hAnsi="Arial" w:cs="Arial"/>
          <w:b w:val="0"/>
          <w:sz w:val="24"/>
          <w:szCs w:val="24"/>
          <w:lang w:val="en-GB"/>
        </w:rPr>
      </w:pPr>
    </w:p>
    <w:p w14:paraId="7B37C137" w14:textId="77777777" w:rsidR="00912F91" w:rsidRPr="005C0C64" w:rsidRDefault="00912F91" w:rsidP="000644B3">
      <w:pPr>
        <w:rPr>
          <w:rFonts w:ascii="Arial" w:hAnsi="Arial" w:cs="Arial"/>
          <w:b w:val="0"/>
          <w:sz w:val="24"/>
          <w:szCs w:val="24"/>
          <w:lang w:val="en-GB"/>
        </w:rPr>
      </w:pPr>
    </w:p>
    <w:sectPr w:rsidR="00912F91" w:rsidRPr="005C0C64" w:rsidSect="0068288E">
      <w:pgSz w:w="11907" w:h="16840" w:code="9"/>
      <w:pgMar w:top="851" w:right="1797" w:bottom="709"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45 Light">
    <w:altName w:val="Lucida Sans Unicode"/>
    <w:charset w:val="00"/>
    <w:family w:val="swiss"/>
    <w:pitch w:val="variable"/>
    <w:sig w:usb0="8000002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w:altName w:val="Calibri"/>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C11"/>
    <w:multiLevelType w:val="hybridMultilevel"/>
    <w:tmpl w:val="40381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A737F"/>
    <w:multiLevelType w:val="hybridMultilevel"/>
    <w:tmpl w:val="69766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E4391"/>
    <w:multiLevelType w:val="hybridMultilevel"/>
    <w:tmpl w:val="A0D80D2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C872EE"/>
    <w:multiLevelType w:val="hybridMultilevel"/>
    <w:tmpl w:val="98080D34"/>
    <w:lvl w:ilvl="0" w:tplc="51BAB13A">
      <w:start w:val="1"/>
      <w:numFmt w:val="bullet"/>
      <w:lvlText w:val="¢"/>
      <w:lvlJc w:val="left"/>
      <w:pPr>
        <w:ind w:left="720" w:hanging="360"/>
      </w:pPr>
      <w:rPr>
        <w:rFonts w:ascii="Wingdings 2" w:hAnsi="Wingdings 2" w:hint="default"/>
        <w:b/>
        <w:i w:val="0"/>
        <w:color w:val="C5E0B3"/>
        <w:sz w:val="1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C7077B"/>
    <w:multiLevelType w:val="hybridMultilevel"/>
    <w:tmpl w:val="C1546E78"/>
    <w:lvl w:ilvl="0" w:tplc="32A68480">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97B12E7"/>
    <w:multiLevelType w:val="hybridMultilevel"/>
    <w:tmpl w:val="87B0E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890FFD"/>
    <w:multiLevelType w:val="hybridMultilevel"/>
    <w:tmpl w:val="5874E7C0"/>
    <w:lvl w:ilvl="0" w:tplc="0409000F">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6AA4B47"/>
    <w:multiLevelType w:val="hybridMultilevel"/>
    <w:tmpl w:val="622ED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B82050"/>
    <w:multiLevelType w:val="hybridMultilevel"/>
    <w:tmpl w:val="8A02EEE0"/>
    <w:lvl w:ilvl="0" w:tplc="46C6865A">
      <w:start w:val="3"/>
      <w:numFmt w:val="decimal"/>
      <w:lvlText w:val="%1."/>
      <w:lvlJc w:val="left"/>
      <w:pPr>
        <w:ind w:left="263" w:hanging="360"/>
      </w:pPr>
      <w:rPr>
        <w:rFonts w:hint="default"/>
      </w:rPr>
    </w:lvl>
    <w:lvl w:ilvl="1" w:tplc="08090019" w:tentative="1">
      <w:start w:val="1"/>
      <w:numFmt w:val="lowerLetter"/>
      <w:lvlText w:val="%2."/>
      <w:lvlJc w:val="left"/>
      <w:pPr>
        <w:ind w:left="983" w:hanging="360"/>
      </w:pPr>
    </w:lvl>
    <w:lvl w:ilvl="2" w:tplc="0809001B" w:tentative="1">
      <w:start w:val="1"/>
      <w:numFmt w:val="lowerRoman"/>
      <w:lvlText w:val="%3."/>
      <w:lvlJc w:val="right"/>
      <w:pPr>
        <w:ind w:left="1703" w:hanging="180"/>
      </w:pPr>
    </w:lvl>
    <w:lvl w:ilvl="3" w:tplc="0809000F" w:tentative="1">
      <w:start w:val="1"/>
      <w:numFmt w:val="decimal"/>
      <w:lvlText w:val="%4."/>
      <w:lvlJc w:val="left"/>
      <w:pPr>
        <w:ind w:left="2423" w:hanging="360"/>
      </w:pPr>
    </w:lvl>
    <w:lvl w:ilvl="4" w:tplc="08090019" w:tentative="1">
      <w:start w:val="1"/>
      <w:numFmt w:val="lowerLetter"/>
      <w:lvlText w:val="%5."/>
      <w:lvlJc w:val="left"/>
      <w:pPr>
        <w:ind w:left="3143" w:hanging="360"/>
      </w:pPr>
    </w:lvl>
    <w:lvl w:ilvl="5" w:tplc="0809001B" w:tentative="1">
      <w:start w:val="1"/>
      <w:numFmt w:val="lowerRoman"/>
      <w:lvlText w:val="%6."/>
      <w:lvlJc w:val="right"/>
      <w:pPr>
        <w:ind w:left="3863" w:hanging="180"/>
      </w:pPr>
    </w:lvl>
    <w:lvl w:ilvl="6" w:tplc="0809000F" w:tentative="1">
      <w:start w:val="1"/>
      <w:numFmt w:val="decimal"/>
      <w:lvlText w:val="%7."/>
      <w:lvlJc w:val="left"/>
      <w:pPr>
        <w:ind w:left="4583" w:hanging="360"/>
      </w:pPr>
    </w:lvl>
    <w:lvl w:ilvl="7" w:tplc="08090019" w:tentative="1">
      <w:start w:val="1"/>
      <w:numFmt w:val="lowerLetter"/>
      <w:lvlText w:val="%8."/>
      <w:lvlJc w:val="left"/>
      <w:pPr>
        <w:ind w:left="5303" w:hanging="360"/>
      </w:pPr>
    </w:lvl>
    <w:lvl w:ilvl="8" w:tplc="0809001B" w:tentative="1">
      <w:start w:val="1"/>
      <w:numFmt w:val="lowerRoman"/>
      <w:lvlText w:val="%9."/>
      <w:lvlJc w:val="right"/>
      <w:pPr>
        <w:ind w:left="6023" w:hanging="180"/>
      </w:pPr>
    </w:lvl>
  </w:abstractNum>
  <w:abstractNum w:abstractNumId="9" w15:restartNumberingAfterBreak="0">
    <w:nsid w:val="4E7701FF"/>
    <w:multiLevelType w:val="hybridMultilevel"/>
    <w:tmpl w:val="0BDAEC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170E71"/>
    <w:multiLevelType w:val="hybridMultilevel"/>
    <w:tmpl w:val="D7A42A6C"/>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57B50B47"/>
    <w:multiLevelType w:val="hybridMultilevel"/>
    <w:tmpl w:val="DB4EF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957B21"/>
    <w:multiLevelType w:val="hybridMultilevel"/>
    <w:tmpl w:val="5CA0B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AC3D96"/>
    <w:multiLevelType w:val="hybridMultilevel"/>
    <w:tmpl w:val="23E4644A"/>
    <w:lvl w:ilvl="0" w:tplc="4718E49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6F8154F"/>
    <w:multiLevelType w:val="hybridMultilevel"/>
    <w:tmpl w:val="37869FD2"/>
    <w:lvl w:ilvl="0" w:tplc="D7464CBA">
      <w:start w:val="1"/>
      <w:numFmt w:val="bullet"/>
      <w:lvlText w:val="¢"/>
      <w:lvlJc w:val="left"/>
      <w:pPr>
        <w:ind w:left="720" w:hanging="360"/>
      </w:pPr>
      <w:rPr>
        <w:rFonts w:ascii="Wingdings 2" w:hAnsi="Wingdings 2" w:hint="default"/>
        <w:b/>
        <w:i w:val="0"/>
        <w:color w:val="A8D08D"/>
        <w:sz w:val="1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9802AE"/>
    <w:multiLevelType w:val="hybridMultilevel"/>
    <w:tmpl w:val="1B026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A0215A"/>
    <w:multiLevelType w:val="hybridMultilevel"/>
    <w:tmpl w:val="60063C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1C795A"/>
    <w:multiLevelType w:val="hybridMultilevel"/>
    <w:tmpl w:val="302C95E8"/>
    <w:lvl w:ilvl="0" w:tplc="C104320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5DD0136"/>
    <w:multiLevelType w:val="hybridMultilevel"/>
    <w:tmpl w:val="3E189EA2"/>
    <w:lvl w:ilvl="0" w:tplc="414C7338">
      <w:start w:val="1"/>
      <w:numFmt w:val="bullet"/>
      <w:lvlText w:val="¢"/>
      <w:lvlJc w:val="left"/>
      <w:pPr>
        <w:ind w:left="720" w:hanging="360"/>
      </w:pPr>
      <w:rPr>
        <w:rFonts w:ascii="Wingdings 2" w:hAnsi="Wingdings 2" w:hint="default"/>
        <w:b/>
        <w:i w:val="0"/>
        <w:color w:val="FFE599"/>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881359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3065256">
    <w:abstractNumId w:val="6"/>
  </w:num>
  <w:num w:numId="3" w16cid:durableId="1882396590">
    <w:abstractNumId w:val="9"/>
  </w:num>
  <w:num w:numId="4" w16cid:durableId="564608581">
    <w:abstractNumId w:val="1"/>
  </w:num>
  <w:num w:numId="5" w16cid:durableId="240068946">
    <w:abstractNumId w:val="16"/>
  </w:num>
  <w:num w:numId="6" w16cid:durableId="1864978562">
    <w:abstractNumId w:val="13"/>
  </w:num>
  <w:num w:numId="7" w16cid:durableId="1082221708">
    <w:abstractNumId w:val="8"/>
  </w:num>
  <w:num w:numId="8" w16cid:durableId="538208735">
    <w:abstractNumId w:val="10"/>
  </w:num>
  <w:num w:numId="9" w16cid:durableId="1588803202">
    <w:abstractNumId w:val="15"/>
  </w:num>
  <w:num w:numId="10" w16cid:durableId="1605307360">
    <w:abstractNumId w:val="7"/>
  </w:num>
  <w:num w:numId="11" w16cid:durableId="1212571204">
    <w:abstractNumId w:val="2"/>
  </w:num>
  <w:num w:numId="12" w16cid:durableId="595867674">
    <w:abstractNumId w:val="12"/>
  </w:num>
  <w:num w:numId="13" w16cid:durableId="15741895">
    <w:abstractNumId w:val="18"/>
  </w:num>
  <w:num w:numId="14" w16cid:durableId="367142638">
    <w:abstractNumId w:val="3"/>
  </w:num>
  <w:num w:numId="15" w16cid:durableId="608662045">
    <w:abstractNumId w:val="14"/>
  </w:num>
  <w:num w:numId="16" w16cid:durableId="578756116">
    <w:abstractNumId w:val="11"/>
  </w:num>
  <w:num w:numId="17" w16cid:durableId="431710143">
    <w:abstractNumId w:val="5"/>
  </w:num>
  <w:num w:numId="18" w16cid:durableId="2017462197">
    <w:abstractNumId w:val="0"/>
  </w:num>
  <w:num w:numId="19" w16cid:durableId="1260985033">
    <w:abstractNumId w:val="4"/>
  </w:num>
  <w:num w:numId="20" w16cid:durableId="10744695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F47"/>
    <w:rsid w:val="000002C8"/>
    <w:rsid w:val="000026C7"/>
    <w:rsid w:val="000033C1"/>
    <w:rsid w:val="00003F71"/>
    <w:rsid w:val="000051EF"/>
    <w:rsid w:val="00005527"/>
    <w:rsid w:val="000073EB"/>
    <w:rsid w:val="000101CD"/>
    <w:rsid w:val="00012B69"/>
    <w:rsid w:val="00013F03"/>
    <w:rsid w:val="00013FE1"/>
    <w:rsid w:val="0001536C"/>
    <w:rsid w:val="00015B09"/>
    <w:rsid w:val="00016750"/>
    <w:rsid w:val="0002156D"/>
    <w:rsid w:val="000222F7"/>
    <w:rsid w:val="00023F47"/>
    <w:rsid w:val="00024575"/>
    <w:rsid w:val="000247CE"/>
    <w:rsid w:val="000249F2"/>
    <w:rsid w:val="0002634C"/>
    <w:rsid w:val="00026707"/>
    <w:rsid w:val="00027236"/>
    <w:rsid w:val="00030498"/>
    <w:rsid w:val="00032174"/>
    <w:rsid w:val="00033533"/>
    <w:rsid w:val="00033602"/>
    <w:rsid w:val="0003438A"/>
    <w:rsid w:val="00036F2A"/>
    <w:rsid w:val="00036F80"/>
    <w:rsid w:val="00037C67"/>
    <w:rsid w:val="00040676"/>
    <w:rsid w:val="00040FCD"/>
    <w:rsid w:val="000418FD"/>
    <w:rsid w:val="00043A25"/>
    <w:rsid w:val="00043AA1"/>
    <w:rsid w:val="00045018"/>
    <w:rsid w:val="000452A0"/>
    <w:rsid w:val="00045CB0"/>
    <w:rsid w:val="00053B2A"/>
    <w:rsid w:val="00056A3B"/>
    <w:rsid w:val="00057D79"/>
    <w:rsid w:val="00061C6D"/>
    <w:rsid w:val="0006201B"/>
    <w:rsid w:val="000644B3"/>
    <w:rsid w:val="00070F73"/>
    <w:rsid w:val="000717B7"/>
    <w:rsid w:val="000729F9"/>
    <w:rsid w:val="00072FEF"/>
    <w:rsid w:val="000734AB"/>
    <w:rsid w:val="000745C6"/>
    <w:rsid w:val="00076F63"/>
    <w:rsid w:val="00077AB0"/>
    <w:rsid w:val="00080D6C"/>
    <w:rsid w:val="00081012"/>
    <w:rsid w:val="000819AE"/>
    <w:rsid w:val="00081C9A"/>
    <w:rsid w:val="00082DB1"/>
    <w:rsid w:val="000831DA"/>
    <w:rsid w:val="00087635"/>
    <w:rsid w:val="00087ABB"/>
    <w:rsid w:val="00093B8D"/>
    <w:rsid w:val="0009418F"/>
    <w:rsid w:val="00094DD6"/>
    <w:rsid w:val="00094F05"/>
    <w:rsid w:val="00096361"/>
    <w:rsid w:val="00096625"/>
    <w:rsid w:val="000966BA"/>
    <w:rsid w:val="000A0BEF"/>
    <w:rsid w:val="000A14C3"/>
    <w:rsid w:val="000A1E02"/>
    <w:rsid w:val="000A2826"/>
    <w:rsid w:val="000A2A3E"/>
    <w:rsid w:val="000A2E99"/>
    <w:rsid w:val="000A5ADD"/>
    <w:rsid w:val="000A5D59"/>
    <w:rsid w:val="000A6F5E"/>
    <w:rsid w:val="000A71BC"/>
    <w:rsid w:val="000A748F"/>
    <w:rsid w:val="000B19FB"/>
    <w:rsid w:val="000B2AAE"/>
    <w:rsid w:val="000B45FF"/>
    <w:rsid w:val="000B76AB"/>
    <w:rsid w:val="000C0184"/>
    <w:rsid w:val="000C091C"/>
    <w:rsid w:val="000C129C"/>
    <w:rsid w:val="000C5121"/>
    <w:rsid w:val="000C5926"/>
    <w:rsid w:val="000C7FA1"/>
    <w:rsid w:val="000D2A64"/>
    <w:rsid w:val="000D2C70"/>
    <w:rsid w:val="000D5455"/>
    <w:rsid w:val="000D7763"/>
    <w:rsid w:val="000E166A"/>
    <w:rsid w:val="000E4C24"/>
    <w:rsid w:val="000E4ED2"/>
    <w:rsid w:val="000E7D6C"/>
    <w:rsid w:val="000F4124"/>
    <w:rsid w:val="000F5A9D"/>
    <w:rsid w:val="001020EB"/>
    <w:rsid w:val="0010504C"/>
    <w:rsid w:val="001076A7"/>
    <w:rsid w:val="001079D2"/>
    <w:rsid w:val="00111F2F"/>
    <w:rsid w:val="00112636"/>
    <w:rsid w:val="00117013"/>
    <w:rsid w:val="0011773D"/>
    <w:rsid w:val="00121715"/>
    <w:rsid w:val="00121D01"/>
    <w:rsid w:val="00123163"/>
    <w:rsid w:val="0012434B"/>
    <w:rsid w:val="00124C5D"/>
    <w:rsid w:val="001266E2"/>
    <w:rsid w:val="001267A3"/>
    <w:rsid w:val="001278A9"/>
    <w:rsid w:val="00130777"/>
    <w:rsid w:val="001315A3"/>
    <w:rsid w:val="0013191B"/>
    <w:rsid w:val="00132E94"/>
    <w:rsid w:val="001341BC"/>
    <w:rsid w:val="0013457F"/>
    <w:rsid w:val="0013523D"/>
    <w:rsid w:val="001362F6"/>
    <w:rsid w:val="00136DE6"/>
    <w:rsid w:val="001414FF"/>
    <w:rsid w:val="00144925"/>
    <w:rsid w:val="001510AF"/>
    <w:rsid w:val="00151B77"/>
    <w:rsid w:val="00152741"/>
    <w:rsid w:val="00152EB1"/>
    <w:rsid w:val="001532DE"/>
    <w:rsid w:val="0015513D"/>
    <w:rsid w:val="001558E2"/>
    <w:rsid w:val="00156B85"/>
    <w:rsid w:val="00157826"/>
    <w:rsid w:val="0015796C"/>
    <w:rsid w:val="00160A8A"/>
    <w:rsid w:val="00162201"/>
    <w:rsid w:val="00163257"/>
    <w:rsid w:val="00164CD0"/>
    <w:rsid w:val="00167024"/>
    <w:rsid w:val="0017048F"/>
    <w:rsid w:val="00170891"/>
    <w:rsid w:val="00171126"/>
    <w:rsid w:val="00171563"/>
    <w:rsid w:val="001721BF"/>
    <w:rsid w:val="001739D4"/>
    <w:rsid w:val="00174FC7"/>
    <w:rsid w:val="00175944"/>
    <w:rsid w:val="00176AB0"/>
    <w:rsid w:val="00177304"/>
    <w:rsid w:val="00177D76"/>
    <w:rsid w:val="001820E8"/>
    <w:rsid w:val="00183853"/>
    <w:rsid w:val="00183A4E"/>
    <w:rsid w:val="00187288"/>
    <w:rsid w:val="00187522"/>
    <w:rsid w:val="001912C9"/>
    <w:rsid w:val="00191460"/>
    <w:rsid w:val="001930EB"/>
    <w:rsid w:val="00193A5E"/>
    <w:rsid w:val="001941DB"/>
    <w:rsid w:val="001949BB"/>
    <w:rsid w:val="0019673D"/>
    <w:rsid w:val="00196BFD"/>
    <w:rsid w:val="00196FA2"/>
    <w:rsid w:val="001A07B7"/>
    <w:rsid w:val="001A274B"/>
    <w:rsid w:val="001A5AAD"/>
    <w:rsid w:val="001A5D33"/>
    <w:rsid w:val="001A6315"/>
    <w:rsid w:val="001A7C22"/>
    <w:rsid w:val="001B0C31"/>
    <w:rsid w:val="001B10E1"/>
    <w:rsid w:val="001B63D0"/>
    <w:rsid w:val="001B7910"/>
    <w:rsid w:val="001C2AD8"/>
    <w:rsid w:val="001C2BC6"/>
    <w:rsid w:val="001C3773"/>
    <w:rsid w:val="001C3813"/>
    <w:rsid w:val="001C3E31"/>
    <w:rsid w:val="001C3F29"/>
    <w:rsid w:val="001C61C1"/>
    <w:rsid w:val="001C620F"/>
    <w:rsid w:val="001C68FC"/>
    <w:rsid w:val="001C7504"/>
    <w:rsid w:val="001D2EE9"/>
    <w:rsid w:val="001D2F11"/>
    <w:rsid w:val="001D37BD"/>
    <w:rsid w:val="001D5683"/>
    <w:rsid w:val="001D7EAD"/>
    <w:rsid w:val="001E0722"/>
    <w:rsid w:val="001E1165"/>
    <w:rsid w:val="001E216F"/>
    <w:rsid w:val="001E3110"/>
    <w:rsid w:val="001E4435"/>
    <w:rsid w:val="001E6010"/>
    <w:rsid w:val="001F27BB"/>
    <w:rsid w:val="001F398D"/>
    <w:rsid w:val="001F571B"/>
    <w:rsid w:val="001F7095"/>
    <w:rsid w:val="001F7E83"/>
    <w:rsid w:val="00201A97"/>
    <w:rsid w:val="00201CED"/>
    <w:rsid w:val="002045D2"/>
    <w:rsid w:val="002056A1"/>
    <w:rsid w:val="00207BDC"/>
    <w:rsid w:val="00207E5B"/>
    <w:rsid w:val="00211CAA"/>
    <w:rsid w:val="00212D1D"/>
    <w:rsid w:val="00213A63"/>
    <w:rsid w:val="002167D2"/>
    <w:rsid w:val="00216F32"/>
    <w:rsid w:val="00220135"/>
    <w:rsid w:val="0022097B"/>
    <w:rsid w:val="0022251B"/>
    <w:rsid w:val="00222E6C"/>
    <w:rsid w:val="00225187"/>
    <w:rsid w:val="00226101"/>
    <w:rsid w:val="002262A5"/>
    <w:rsid w:val="00230B1E"/>
    <w:rsid w:val="002327DB"/>
    <w:rsid w:val="00233723"/>
    <w:rsid w:val="00237005"/>
    <w:rsid w:val="00237495"/>
    <w:rsid w:val="00240C12"/>
    <w:rsid w:val="0024160D"/>
    <w:rsid w:val="00242C18"/>
    <w:rsid w:val="002433BC"/>
    <w:rsid w:val="00243FD7"/>
    <w:rsid w:val="002442D2"/>
    <w:rsid w:val="002470BB"/>
    <w:rsid w:val="00251D05"/>
    <w:rsid w:val="002520C0"/>
    <w:rsid w:val="00252E6F"/>
    <w:rsid w:val="002538D5"/>
    <w:rsid w:val="0025602C"/>
    <w:rsid w:val="002564F4"/>
    <w:rsid w:val="00260A74"/>
    <w:rsid w:val="00260B7C"/>
    <w:rsid w:val="00260CC2"/>
    <w:rsid w:val="002634A5"/>
    <w:rsid w:val="002648F5"/>
    <w:rsid w:val="00265640"/>
    <w:rsid w:val="00272A61"/>
    <w:rsid w:val="00273070"/>
    <w:rsid w:val="0027533F"/>
    <w:rsid w:val="00275409"/>
    <w:rsid w:val="002767EA"/>
    <w:rsid w:val="0027765A"/>
    <w:rsid w:val="00280D88"/>
    <w:rsid w:val="00283DA0"/>
    <w:rsid w:val="00284E2A"/>
    <w:rsid w:val="0028531D"/>
    <w:rsid w:val="00285616"/>
    <w:rsid w:val="002857FF"/>
    <w:rsid w:val="00286D7D"/>
    <w:rsid w:val="002875DB"/>
    <w:rsid w:val="00290363"/>
    <w:rsid w:val="0029297C"/>
    <w:rsid w:val="00293DA2"/>
    <w:rsid w:val="00294325"/>
    <w:rsid w:val="00294ED4"/>
    <w:rsid w:val="002950AE"/>
    <w:rsid w:val="00296642"/>
    <w:rsid w:val="002A0011"/>
    <w:rsid w:val="002A202E"/>
    <w:rsid w:val="002A2450"/>
    <w:rsid w:val="002A3094"/>
    <w:rsid w:val="002A4A4A"/>
    <w:rsid w:val="002A542B"/>
    <w:rsid w:val="002A64ED"/>
    <w:rsid w:val="002B21C0"/>
    <w:rsid w:val="002B33E6"/>
    <w:rsid w:val="002B4DA6"/>
    <w:rsid w:val="002B5196"/>
    <w:rsid w:val="002B5541"/>
    <w:rsid w:val="002C0284"/>
    <w:rsid w:val="002C2282"/>
    <w:rsid w:val="002C7E86"/>
    <w:rsid w:val="002D12A0"/>
    <w:rsid w:val="002D1EE0"/>
    <w:rsid w:val="002D27F8"/>
    <w:rsid w:val="002D39A7"/>
    <w:rsid w:val="002D4B08"/>
    <w:rsid w:val="002D5247"/>
    <w:rsid w:val="002D67D4"/>
    <w:rsid w:val="002D6940"/>
    <w:rsid w:val="002E33E9"/>
    <w:rsid w:val="002E3852"/>
    <w:rsid w:val="002E476B"/>
    <w:rsid w:val="002E767E"/>
    <w:rsid w:val="002F4575"/>
    <w:rsid w:val="002F4A55"/>
    <w:rsid w:val="002F5319"/>
    <w:rsid w:val="002F555D"/>
    <w:rsid w:val="002F7F2D"/>
    <w:rsid w:val="00303344"/>
    <w:rsid w:val="00306193"/>
    <w:rsid w:val="0031206D"/>
    <w:rsid w:val="003145E6"/>
    <w:rsid w:val="003148BE"/>
    <w:rsid w:val="00314991"/>
    <w:rsid w:val="00315BEF"/>
    <w:rsid w:val="00315EF0"/>
    <w:rsid w:val="00317B09"/>
    <w:rsid w:val="00320C66"/>
    <w:rsid w:val="00322F80"/>
    <w:rsid w:val="003246B4"/>
    <w:rsid w:val="00326962"/>
    <w:rsid w:val="003270D7"/>
    <w:rsid w:val="0033057B"/>
    <w:rsid w:val="00331152"/>
    <w:rsid w:val="00331CBB"/>
    <w:rsid w:val="003320D5"/>
    <w:rsid w:val="003332AC"/>
    <w:rsid w:val="003352EE"/>
    <w:rsid w:val="003352FD"/>
    <w:rsid w:val="00335870"/>
    <w:rsid w:val="003403C2"/>
    <w:rsid w:val="00340F25"/>
    <w:rsid w:val="0034555F"/>
    <w:rsid w:val="003515C5"/>
    <w:rsid w:val="00352D6A"/>
    <w:rsid w:val="003552AF"/>
    <w:rsid w:val="003566B2"/>
    <w:rsid w:val="0036375D"/>
    <w:rsid w:val="00364239"/>
    <w:rsid w:val="00366665"/>
    <w:rsid w:val="00366D3A"/>
    <w:rsid w:val="00367D13"/>
    <w:rsid w:val="00367D2A"/>
    <w:rsid w:val="00370C46"/>
    <w:rsid w:val="00372A1A"/>
    <w:rsid w:val="003754EF"/>
    <w:rsid w:val="00376272"/>
    <w:rsid w:val="0037709D"/>
    <w:rsid w:val="00377D4A"/>
    <w:rsid w:val="00377D69"/>
    <w:rsid w:val="00381EC8"/>
    <w:rsid w:val="003825AB"/>
    <w:rsid w:val="003845D6"/>
    <w:rsid w:val="00384F85"/>
    <w:rsid w:val="00385B7C"/>
    <w:rsid w:val="00386BBA"/>
    <w:rsid w:val="00387BDA"/>
    <w:rsid w:val="003904D6"/>
    <w:rsid w:val="00392AD4"/>
    <w:rsid w:val="003A04E4"/>
    <w:rsid w:val="003A056C"/>
    <w:rsid w:val="003A0F2E"/>
    <w:rsid w:val="003A0FA8"/>
    <w:rsid w:val="003A1BB5"/>
    <w:rsid w:val="003A289D"/>
    <w:rsid w:val="003A5A55"/>
    <w:rsid w:val="003A7B5D"/>
    <w:rsid w:val="003A7C52"/>
    <w:rsid w:val="003B2D16"/>
    <w:rsid w:val="003B3A34"/>
    <w:rsid w:val="003B429C"/>
    <w:rsid w:val="003B6C0F"/>
    <w:rsid w:val="003C26FB"/>
    <w:rsid w:val="003C32A4"/>
    <w:rsid w:val="003C5F84"/>
    <w:rsid w:val="003C67C9"/>
    <w:rsid w:val="003D17A6"/>
    <w:rsid w:val="003D26A4"/>
    <w:rsid w:val="003D3F01"/>
    <w:rsid w:val="003D44A3"/>
    <w:rsid w:val="003D50DB"/>
    <w:rsid w:val="003D5FEE"/>
    <w:rsid w:val="003D73C8"/>
    <w:rsid w:val="003D798E"/>
    <w:rsid w:val="003E046A"/>
    <w:rsid w:val="003E0B54"/>
    <w:rsid w:val="003E1204"/>
    <w:rsid w:val="003E20B4"/>
    <w:rsid w:val="003E2BBC"/>
    <w:rsid w:val="003E321B"/>
    <w:rsid w:val="003E3608"/>
    <w:rsid w:val="003E38F9"/>
    <w:rsid w:val="003E4913"/>
    <w:rsid w:val="003E5186"/>
    <w:rsid w:val="003E57B7"/>
    <w:rsid w:val="003E5C72"/>
    <w:rsid w:val="003E61EA"/>
    <w:rsid w:val="003E69E2"/>
    <w:rsid w:val="003E6A0A"/>
    <w:rsid w:val="003E7C12"/>
    <w:rsid w:val="003F12F7"/>
    <w:rsid w:val="003F6ADC"/>
    <w:rsid w:val="003F6C3A"/>
    <w:rsid w:val="00400703"/>
    <w:rsid w:val="00402AA9"/>
    <w:rsid w:val="00403542"/>
    <w:rsid w:val="00403780"/>
    <w:rsid w:val="004040FF"/>
    <w:rsid w:val="00404549"/>
    <w:rsid w:val="004049AC"/>
    <w:rsid w:val="00406FEE"/>
    <w:rsid w:val="00407F5A"/>
    <w:rsid w:val="004107F7"/>
    <w:rsid w:val="004123CA"/>
    <w:rsid w:val="004141B3"/>
    <w:rsid w:val="00415657"/>
    <w:rsid w:val="004167DA"/>
    <w:rsid w:val="0042140B"/>
    <w:rsid w:val="004220B0"/>
    <w:rsid w:val="00423120"/>
    <w:rsid w:val="00427B16"/>
    <w:rsid w:val="0043106C"/>
    <w:rsid w:val="004316E1"/>
    <w:rsid w:val="004317AA"/>
    <w:rsid w:val="00432463"/>
    <w:rsid w:val="00432644"/>
    <w:rsid w:val="00433D0E"/>
    <w:rsid w:val="004364AE"/>
    <w:rsid w:val="00436D58"/>
    <w:rsid w:val="00436F3B"/>
    <w:rsid w:val="00436FFF"/>
    <w:rsid w:val="004400DE"/>
    <w:rsid w:val="00440511"/>
    <w:rsid w:val="0044102D"/>
    <w:rsid w:val="00442B23"/>
    <w:rsid w:val="00442F27"/>
    <w:rsid w:val="00444379"/>
    <w:rsid w:val="0044723E"/>
    <w:rsid w:val="004473EB"/>
    <w:rsid w:val="00447E30"/>
    <w:rsid w:val="0045183A"/>
    <w:rsid w:val="00451865"/>
    <w:rsid w:val="00451C09"/>
    <w:rsid w:val="004529BA"/>
    <w:rsid w:val="004533AD"/>
    <w:rsid w:val="0045369F"/>
    <w:rsid w:val="00453CAA"/>
    <w:rsid w:val="00453E09"/>
    <w:rsid w:val="00461154"/>
    <w:rsid w:val="0046319D"/>
    <w:rsid w:val="00463D00"/>
    <w:rsid w:val="00465DD6"/>
    <w:rsid w:val="00465E8A"/>
    <w:rsid w:val="00465F22"/>
    <w:rsid w:val="00466A1B"/>
    <w:rsid w:val="0047180C"/>
    <w:rsid w:val="00472C56"/>
    <w:rsid w:val="00473013"/>
    <w:rsid w:val="004754F9"/>
    <w:rsid w:val="00485F43"/>
    <w:rsid w:val="0048646F"/>
    <w:rsid w:val="004932C9"/>
    <w:rsid w:val="00493C46"/>
    <w:rsid w:val="00493D1D"/>
    <w:rsid w:val="0049552D"/>
    <w:rsid w:val="00497290"/>
    <w:rsid w:val="004A06D1"/>
    <w:rsid w:val="004A1388"/>
    <w:rsid w:val="004A273C"/>
    <w:rsid w:val="004A2A76"/>
    <w:rsid w:val="004A2ADE"/>
    <w:rsid w:val="004A4ADF"/>
    <w:rsid w:val="004A6966"/>
    <w:rsid w:val="004B268F"/>
    <w:rsid w:val="004B2781"/>
    <w:rsid w:val="004B3057"/>
    <w:rsid w:val="004B3729"/>
    <w:rsid w:val="004B3846"/>
    <w:rsid w:val="004B5288"/>
    <w:rsid w:val="004B67BB"/>
    <w:rsid w:val="004B7CEF"/>
    <w:rsid w:val="004C05BC"/>
    <w:rsid w:val="004C14C5"/>
    <w:rsid w:val="004C2ABB"/>
    <w:rsid w:val="004C2FC8"/>
    <w:rsid w:val="004C4744"/>
    <w:rsid w:val="004C57BA"/>
    <w:rsid w:val="004C75B6"/>
    <w:rsid w:val="004D038C"/>
    <w:rsid w:val="004D115E"/>
    <w:rsid w:val="004D1E5A"/>
    <w:rsid w:val="004D22C6"/>
    <w:rsid w:val="004D251A"/>
    <w:rsid w:val="004D2EF8"/>
    <w:rsid w:val="004D39C2"/>
    <w:rsid w:val="004D4BD1"/>
    <w:rsid w:val="004D5415"/>
    <w:rsid w:val="004D63A2"/>
    <w:rsid w:val="004D65FE"/>
    <w:rsid w:val="004E1804"/>
    <w:rsid w:val="004E2B18"/>
    <w:rsid w:val="004E3B15"/>
    <w:rsid w:val="004E4555"/>
    <w:rsid w:val="004E4BFD"/>
    <w:rsid w:val="004E5D55"/>
    <w:rsid w:val="004F30D4"/>
    <w:rsid w:val="004F3E8B"/>
    <w:rsid w:val="004F4CEF"/>
    <w:rsid w:val="004F53BA"/>
    <w:rsid w:val="004F6C55"/>
    <w:rsid w:val="005019FF"/>
    <w:rsid w:val="00501AE5"/>
    <w:rsid w:val="00501D3D"/>
    <w:rsid w:val="00502A8F"/>
    <w:rsid w:val="00506E48"/>
    <w:rsid w:val="00506F12"/>
    <w:rsid w:val="00507228"/>
    <w:rsid w:val="00507500"/>
    <w:rsid w:val="00507E94"/>
    <w:rsid w:val="00510B62"/>
    <w:rsid w:val="00513CBA"/>
    <w:rsid w:val="00513F6A"/>
    <w:rsid w:val="00514A31"/>
    <w:rsid w:val="00514F86"/>
    <w:rsid w:val="00515F6C"/>
    <w:rsid w:val="00520545"/>
    <w:rsid w:val="00521CAC"/>
    <w:rsid w:val="005226C4"/>
    <w:rsid w:val="00522AB7"/>
    <w:rsid w:val="00523851"/>
    <w:rsid w:val="00530686"/>
    <w:rsid w:val="00531015"/>
    <w:rsid w:val="00531076"/>
    <w:rsid w:val="00531CD0"/>
    <w:rsid w:val="005322AC"/>
    <w:rsid w:val="0053324C"/>
    <w:rsid w:val="005347B6"/>
    <w:rsid w:val="005360B4"/>
    <w:rsid w:val="00537E64"/>
    <w:rsid w:val="005464EE"/>
    <w:rsid w:val="005465FF"/>
    <w:rsid w:val="00547DB5"/>
    <w:rsid w:val="0055099A"/>
    <w:rsid w:val="00550A02"/>
    <w:rsid w:val="00553799"/>
    <w:rsid w:val="00556A6A"/>
    <w:rsid w:val="00560CF8"/>
    <w:rsid w:val="005616CE"/>
    <w:rsid w:val="005626A9"/>
    <w:rsid w:val="005648E8"/>
    <w:rsid w:val="0056560B"/>
    <w:rsid w:val="00566F15"/>
    <w:rsid w:val="0056723F"/>
    <w:rsid w:val="005675B8"/>
    <w:rsid w:val="00572F31"/>
    <w:rsid w:val="00574085"/>
    <w:rsid w:val="00574BC6"/>
    <w:rsid w:val="00577BA5"/>
    <w:rsid w:val="005800B4"/>
    <w:rsid w:val="0058289A"/>
    <w:rsid w:val="00585620"/>
    <w:rsid w:val="005873BF"/>
    <w:rsid w:val="00587CB8"/>
    <w:rsid w:val="00590345"/>
    <w:rsid w:val="0059052F"/>
    <w:rsid w:val="00593AA8"/>
    <w:rsid w:val="00594B8F"/>
    <w:rsid w:val="005A17FF"/>
    <w:rsid w:val="005A1F6A"/>
    <w:rsid w:val="005A3D0B"/>
    <w:rsid w:val="005A46BA"/>
    <w:rsid w:val="005A477C"/>
    <w:rsid w:val="005B043A"/>
    <w:rsid w:val="005B1112"/>
    <w:rsid w:val="005B24F6"/>
    <w:rsid w:val="005B3A89"/>
    <w:rsid w:val="005B4EED"/>
    <w:rsid w:val="005B68F1"/>
    <w:rsid w:val="005C0C64"/>
    <w:rsid w:val="005C2332"/>
    <w:rsid w:val="005C5A64"/>
    <w:rsid w:val="005C64BF"/>
    <w:rsid w:val="005C6837"/>
    <w:rsid w:val="005D36C0"/>
    <w:rsid w:val="005D3B8C"/>
    <w:rsid w:val="005D48F3"/>
    <w:rsid w:val="005D6CB7"/>
    <w:rsid w:val="005D758F"/>
    <w:rsid w:val="005D797C"/>
    <w:rsid w:val="005E0A5D"/>
    <w:rsid w:val="005E0C6B"/>
    <w:rsid w:val="005E6672"/>
    <w:rsid w:val="005E6C15"/>
    <w:rsid w:val="005F021F"/>
    <w:rsid w:val="005F1BDE"/>
    <w:rsid w:val="005F2EF9"/>
    <w:rsid w:val="005F3B72"/>
    <w:rsid w:val="005F52F0"/>
    <w:rsid w:val="006000C4"/>
    <w:rsid w:val="00600BF7"/>
    <w:rsid w:val="00601C52"/>
    <w:rsid w:val="006023A5"/>
    <w:rsid w:val="00602541"/>
    <w:rsid w:val="006040B7"/>
    <w:rsid w:val="0061141B"/>
    <w:rsid w:val="00611B52"/>
    <w:rsid w:val="006131A8"/>
    <w:rsid w:val="00613904"/>
    <w:rsid w:val="00617533"/>
    <w:rsid w:val="00620E3F"/>
    <w:rsid w:val="006220B6"/>
    <w:rsid w:val="006260A5"/>
    <w:rsid w:val="006277E3"/>
    <w:rsid w:val="006343C0"/>
    <w:rsid w:val="00634690"/>
    <w:rsid w:val="006371C1"/>
    <w:rsid w:val="006377EF"/>
    <w:rsid w:val="00637C9E"/>
    <w:rsid w:val="00640A91"/>
    <w:rsid w:val="00642461"/>
    <w:rsid w:val="00642DD0"/>
    <w:rsid w:val="00644394"/>
    <w:rsid w:val="00644443"/>
    <w:rsid w:val="006456C3"/>
    <w:rsid w:val="006473A4"/>
    <w:rsid w:val="00647F83"/>
    <w:rsid w:val="0065390E"/>
    <w:rsid w:val="00653F0B"/>
    <w:rsid w:val="00654658"/>
    <w:rsid w:val="006604C4"/>
    <w:rsid w:val="006608C2"/>
    <w:rsid w:val="0066376F"/>
    <w:rsid w:val="006646AD"/>
    <w:rsid w:val="006647E4"/>
    <w:rsid w:val="00665F14"/>
    <w:rsid w:val="00672941"/>
    <w:rsid w:val="0067398D"/>
    <w:rsid w:val="00674754"/>
    <w:rsid w:val="006750F7"/>
    <w:rsid w:val="0067585E"/>
    <w:rsid w:val="00675F0F"/>
    <w:rsid w:val="006800BA"/>
    <w:rsid w:val="0068288E"/>
    <w:rsid w:val="00683B8E"/>
    <w:rsid w:val="00684180"/>
    <w:rsid w:val="006849FF"/>
    <w:rsid w:val="00685917"/>
    <w:rsid w:val="00690BE5"/>
    <w:rsid w:val="00696D8A"/>
    <w:rsid w:val="006A0546"/>
    <w:rsid w:val="006A1AA6"/>
    <w:rsid w:val="006A2C84"/>
    <w:rsid w:val="006A380B"/>
    <w:rsid w:val="006A6B81"/>
    <w:rsid w:val="006A7319"/>
    <w:rsid w:val="006B1E91"/>
    <w:rsid w:val="006B579C"/>
    <w:rsid w:val="006B5C95"/>
    <w:rsid w:val="006B6000"/>
    <w:rsid w:val="006C0713"/>
    <w:rsid w:val="006C1846"/>
    <w:rsid w:val="006C222B"/>
    <w:rsid w:val="006C39C7"/>
    <w:rsid w:val="006C4434"/>
    <w:rsid w:val="006C77BB"/>
    <w:rsid w:val="006D1188"/>
    <w:rsid w:val="006D28EF"/>
    <w:rsid w:val="006D563F"/>
    <w:rsid w:val="006D5B0A"/>
    <w:rsid w:val="006D78B3"/>
    <w:rsid w:val="006E207F"/>
    <w:rsid w:val="006E2691"/>
    <w:rsid w:val="006E4209"/>
    <w:rsid w:val="006E4BD5"/>
    <w:rsid w:val="006E512C"/>
    <w:rsid w:val="006E7BCB"/>
    <w:rsid w:val="006F2A43"/>
    <w:rsid w:val="006F45FE"/>
    <w:rsid w:val="006F4675"/>
    <w:rsid w:val="006F4B65"/>
    <w:rsid w:val="006F4DD5"/>
    <w:rsid w:val="006F5C95"/>
    <w:rsid w:val="006F7312"/>
    <w:rsid w:val="00701567"/>
    <w:rsid w:val="00702262"/>
    <w:rsid w:val="00702331"/>
    <w:rsid w:val="00703BBE"/>
    <w:rsid w:val="00704299"/>
    <w:rsid w:val="007043D2"/>
    <w:rsid w:val="00704949"/>
    <w:rsid w:val="0070531D"/>
    <w:rsid w:val="00705368"/>
    <w:rsid w:val="00706C55"/>
    <w:rsid w:val="00706F84"/>
    <w:rsid w:val="00707A01"/>
    <w:rsid w:val="00707AFD"/>
    <w:rsid w:val="00711BA3"/>
    <w:rsid w:val="00713B29"/>
    <w:rsid w:val="00714FD4"/>
    <w:rsid w:val="00715B08"/>
    <w:rsid w:val="007167C1"/>
    <w:rsid w:val="007231D9"/>
    <w:rsid w:val="00723CB2"/>
    <w:rsid w:val="007243B5"/>
    <w:rsid w:val="00724F22"/>
    <w:rsid w:val="0072712E"/>
    <w:rsid w:val="00727653"/>
    <w:rsid w:val="00727782"/>
    <w:rsid w:val="00731968"/>
    <w:rsid w:val="00731F50"/>
    <w:rsid w:val="007331EC"/>
    <w:rsid w:val="0073345C"/>
    <w:rsid w:val="007335C3"/>
    <w:rsid w:val="00733FED"/>
    <w:rsid w:val="00734A87"/>
    <w:rsid w:val="00735E0F"/>
    <w:rsid w:val="00737D00"/>
    <w:rsid w:val="00737DDE"/>
    <w:rsid w:val="0074320D"/>
    <w:rsid w:val="007462CD"/>
    <w:rsid w:val="007463FB"/>
    <w:rsid w:val="0074690D"/>
    <w:rsid w:val="00750D2C"/>
    <w:rsid w:val="00750E58"/>
    <w:rsid w:val="00751863"/>
    <w:rsid w:val="007519F1"/>
    <w:rsid w:val="007535A8"/>
    <w:rsid w:val="00756689"/>
    <w:rsid w:val="00756910"/>
    <w:rsid w:val="00756B8D"/>
    <w:rsid w:val="00757513"/>
    <w:rsid w:val="00760201"/>
    <w:rsid w:val="0076149A"/>
    <w:rsid w:val="00761C75"/>
    <w:rsid w:val="00762047"/>
    <w:rsid w:val="00764952"/>
    <w:rsid w:val="00764B39"/>
    <w:rsid w:val="00765158"/>
    <w:rsid w:val="007659C4"/>
    <w:rsid w:val="007659C8"/>
    <w:rsid w:val="00766492"/>
    <w:rsid w:val="00770278"/>
    <w:rsid w:val="00771495"/>
    <w:rsid w:val="007736A7"/>
    <w:rsid w:val="0077382C"/>
    <w:rsid w:val="0077451C"/>
    <w:rsid w:val="00775947"/>
    <w:rsid w:val="00780112"/>
    <w:rsid w:val="00782F01"/>
    <w:rsid w:val="0078400E"/>
    <w:rsid w:val="007849A1"/>
    <w:rsid w:val="00784D94"/>
    <w:rsid w:val="00785019"/>
    <w:rsid w:val="0079235A"/>
    <w:rsid w:val="00793E11"/>
    <w:rsid w:val="007A314F"/>
    <w:rsid w:val="007A4C91"/>
    <w:rsid w:val="007A51B9"/>
    <w:rsid w:val="007A541E"/>
    <w:rsid w:val="007A6822"/>
    <w:rsid w:val="007A6DBD"/>
    <w:rsid w:val="007B00DE"/>
    <w:rsid w:val="007B0427"/>
    <w:rsid w:val="007B311E"/>
    <w:rsid w:val="007B4F0D"/>
    <w:rsid w:val="007B6409"/>
    <w:rsid w:val="007C1743"/>
    <w:rsid w:val="007C1983"/>
    <w:rsid w:val="007C3E91"/>
    <w:rsid w:val="007C4163"/>
    <w:rsid w:val="007C5695"/>
    <w:rsid w:val="007C60BE"/>
    <w:rsid w:val="007C669F"/>
    <w:rsid w:val="007D1854"/>
    <w:rsid w:val="007D308B"/>
    <w:rsid w:val="007E1897"/>
    <w:rsid w:val="007E1B17"/>
    <w:rsid w:val="007E20D2"/>
    <w:rsid w:val="007E216A"/>
    <w:rsid w:val="007E4961"/>
    <w:rsid w:val="007E4E78"/>
    <w:rsid w:val="007E50B9"/>
    <w:rsid w:val="007F2E6D"/>
    <w:rsid w:val="007F3448"/>
    <w:rsid w:val="007F3BE7"/>
    <w:rsid w:val="007F68F1"/>
    <w:rsid w:val="00800B38"/>
    <w:rsid w:val="00804E9A"/>
    <w:rsid w:val="008056A6"/>
    <w:rsid w:val="00805CD1"/>
    <w:rsid w:val="00810A86"/>
    <w:rsid w:val="00810C8A"/>
    <w:rsid w:val="0081143E"/>
    <w:rsid w:val="00811563"/>
    <w:rsid w:val="008119F8"/>
    <w:rsid w:val="00811DA4"/>
    <w:rsid w:val="00812F5C"/>
    <w:rsid w:val="00814862"/>
    <w:rsid w:val="0081609A"/>
    <w:rsid w:val="00816205"/>
    <w:rsid w:val="008216ED"/>
    <w:rsid w:val="008236CE"/>
    <w:rsid w:val="00823865"/>
    <w:rsid w:val="008242D3"/>
    <w:rsid w:val="00824A67"/>
    <w:rsid w:val="00824F7D"/>
    <w:rsid w:val="00825CED"/>
    <w:rsid w:val="00827034"/>
    <w:rsid w:val="0082733C"/>
    <w:rsid w:val="00830A71"/>
    <w:rsid w:val="00832A10"/>
    <w:rsid w:val="00835EF7"/>
    <w:rsid w:val="00836FFD"/>
    <w:rsid w:val="00837074"/>
    <w:rsid w:val="00837FCB"/>
    <w:rsid w:val="00844256"/>
    <w:rsid w:val="00845681"/>
    <w:rsid w:val="0084732F"/>
    <w:rsid w:val="008477B8"/>
    <w:rsid w:val="00854EB6"/>
    <w:rsid w:val="00856CE6"/>
    <w:rsid w:val="00856EBD"/>
    <w:rsid w:val="00857FD9"/>
    <w:rsid w:val="00861A8C"/>
    <w:rsid w:val="008621E5"/>
    <w:rsid w:val="00865A3F"/>
    <w:rsid w:val="00867F86"/>
    <w:rsid w:val="00870E1C"/>
    <w:rsid w:val="00870E33"/>
    <w:rsid w:val="008714F4"/>
    <w:rsid w:val="00871F6F"/>
    <w:rsid w:val="00872AF6"/>
    <w:rsid w:val="00872D06"/>
    <w:rsid w:val="008767F0"/>
    <w:rsid w:val="00881CEF"/>
    <w:rsid w:val="00885990"/>
    <w:rsid w:val="0088624C"/>
    <w:rsid w:val="00892056"/>
    <w:rsid w:val="00893321"/>
    <w:rsid w:val="00894023"/>
    <w:rsid w:val="0089772A"/>
    <w:rsid w:val="008A22E6"/>
    <w:rsid w:val="008A68C7"/>
    <w:rsid w:val="008A6EE0"/>
    <w:rsid w:val="008B100E"/>
    <w:rsid w:val="008B188C"/>
    <w:rsid w:val="008B1943"/>
    <w:rsid w:val="008B2B76"/>
    <w:rsid w:val="008B34EC"/>
    <w:rsid w:val="008B6ECA"/>
    <w:rsid w:val="008C681D"/>
    <w:rsid w:val="008C72AD"/>
    <w:rsid w:val="008D0DC2"/>
    <w:rsid w:val="008D0E2A"/>
    <w:rsid w:val="008D220B"/>
    <w:rsid w:val="008D302F"/>
    <w:rsid w:val="008D3DBE"/>
    <w:rsid w:val="008D5261"/>
    <w:rsid w:val="008D7B82"/>
    <w:rsid w:val="008E13A9"/>
    <w:rsid w:val="008E1BB9"/>
    <w:rsid w:val="008E22AB"/>
    <w:rsid w:val="008E3269"/>
    <w:rsid w:val="008E33B3"/>
    <w:rsid w:val="008E3B7B"/>
    <w:rsid w:val="008E3CA0"/>
    <w:rsid w:val="008E3CBA"/>
    <w:rsid w:val="008E5CE1"/>
    <w:rsid w:val="008E613F"/>
    <w:rsid w:val="008E752E"/>
    <w:rsid w:val="008E7952"/>
    <w:rsid w:val="008F07DF"/>
    <w:rsid w:val="008F093D"/>
    <w:rsid w:val="008F1E3A"/>
    <w:rsid w:val="008F281F"/>
    <w:rsid w:val="008F2D47"/>
    <w:rsid w:val="008F3580"/>
    <w:rsid w:val="008F35D9"/>
    <w:rsid w:val="008F3F71"/>
    <w:rsid w:val="008F4E73"/>
    <w:rsid w:val="008F500A"/>
    <w:rsid w:val="008F5E63"/>
    <w:rsid w:val="008F779D"/>
    <w:rsid w:val="008F79CA"/>
    <w:rsid w:val="00901C28"/>
    <w:rsid w:val="00902285"/>
    <w:rsid w:val="00903494"/>
    <w:rsid w:val="00904FC5"/>
    <w:rsid w:val="009053D0"/>
    <w:rsid w:val="00906535"/>
    <w:rsid w:val="009118C1"/>
    <w:rsid w:val="00912990"/>
    <w:rsid w:val="00912F91"/>
    <w:rsid w:val="00914975"/>
    <w:rsid w:val="00914FF8"/>
    <w:rsid w:val="00917799"/>
    <w:rsid w:val="009241AC"/>
    <w:rsid w:val="009272A5"/>
    <w:rsid w:val="00927C55"/>
    <w:rsid w:val="00927CDD"/>
    <w:rsid w:val="00933DBF"/>
    <w:rsid w:val="00934509"/>
    <w:rsid w:val="0093516F"/>
    <w:rsid w:val="00935E8E"/>
    <w:rsid w:val="00936059"/>
    <w:rsid w:val="009375FE"/>
    <w:rsid w:val="00942203"/>
    <w:rsid w:val="009431EE"/>
    <w:rsid w:val="009479E5"/>
    <w:rsid w:val="00947B0D"/>
    <w:rsid w:val="00950FAB"/>
    <w:rsid w:val="00955038"/>
    <w:rsid w:val="009552B2"/>
    <w:rsid w:val="00955CC9"/>
    <w:rsid w:val="0095655D"/>
    <w:rsid w:val="009624CC"/>
    <w:rsid w:val="0097156F"/>
    <w:rsid w:val="00971BCE"/>
    <w:rsid w:val="00972201"/>
    <w:rsid w:val="00976492"/>
    <w:rsid w:val="0097704B"/>
    <w:rsid w:val="00980F8D"/>
    <w:rsid w:val="00981313"/>
    <w:rsid w:val="00981384"/>
    <w:rsid w:val="00984694"/>
    <w:rsid w:val="00984EAE"/>
    <w:rsid w:val="00986287"/>
    <w:rsid w:val="00990064"/>
    <w:rsid w:val="00990C6A"/>
    <w:rsid w:val="009916CE"/>
    <w:rsid w:val="00992477"/>
    <w:rsid w:val="00992CE5"/>
    <w:rsid w:val="00994536"/>
    <w:rsid w:val="009A16E3"/>
    <w:rsid w:val="009A1F2A"/>
    <w:rsid w:val="009A39E1"/>
    <w:rsid w:val="009A5AEF"/>
    <w:rsid w:val="009A6115"/>
    <w:rsid w:val="009B04EF"/>
    <w:rsid w:val="009B5A29"/>
    <w:rsid w:val="009B657D"/>
    <w:rsid w:val="009B76F7"/>
    <w:rsid w:val="009C0267"/>
    <w:rsid w:val="009C1279"/>
    <w:rsid w:val="009C189A"/>
    <w:rsid w:val="009C5286"/>
    <w:rsid w:val="009C52BF"/>
    <w:rsid w:val="009C58F1"/>
    <w:rsid w:val="009D35F2"/>
    <w:rsid w:val="009D3C4B"/>
    <w:rsid w:val="009D3D4E"/>
    <w:rsid w:val="009D6ECC"/>
    <w:rsid w:val="009E19BE"/>
    <w:rsid w:val="009E2379"/>
    <w:rsid w:val="009E2DEF"/>
    <w:rsid w:val="009E4DA6"/>
    <w:rsid w:val="009E6470"/>
    <w:rsid w:val="009E6B3D"/>
    <w:rsid w:val="009E6BE8"/>
    <w:rsid w:val="009E6C4C"/>
    <w:rsid w:val="009E722E"/>
    <w:rsid w:val="009F0166"/>
    <w:rsid w:val="009F1069"/>
    <w:rsid w:val="009F1412"/>
    <w:rsid w:val="009F18CE"/>
    <w:rsid w:val="009F2DEB"/>
    <w:rsid w:val="009F4B05"/>
    <w:rsid w:val="009F6517"/>
    <w:rsid w:val="009F6D2A"/>
    <w:rsid w:val="009F6E19"/>
    <w:rsid w:val="009F7A5E"/>
    <w:rsid w:val="00A01F1F"/>
    <w:rsid w:val="00A02CD7"/>
    <w:rsid w:val="00A02E7E"/>
    <w:rsid w:val="00A03945"/>
    <w:rsid w:val="00A03A56"/>
    <w:rsid w:val="00A04746"/>
    <w:rsid w:val="00A05707"/>
    <w:rsid w:val="00A10858"/>
    <w:rsid w:val="00A10CC7"/>
    <w:rsid w:val="00A11EC0"/>
    <w:rsid w:val="00A131A7"/>
    <w:rsid w:val="00A16200"/>
    <w:rsid w:val="00A20403"/>
    <w:rsid w:val="00A210CE"/>
    <w:rsid w:val="00A215BA"/>
    <w:rsid w:val="00A22F47"/>
    <w:rsid w:val="00A232EC"/>
    <w:rsid w:val="00A23A58"/>
    <w:rsid w:val="00A25047"/>
    <w:rsid w:val="00A2585F"/>
    <w:rsid w:val="00A25C2A"/>
    <w:rsid w:val="00A26E69"/>
    <w:rsid w:val="00A27338"/>
    <w:rsid w:val="00A2774D"/>
    <w:rsid w:val="00A27D4F"/>
    <w:rsid w:val="00A30332"/>
    <w:rsid w:val="00A305FF"/>
    <w:rsid w:val="00A318DD"/>
    <w:rsid w:val="00A31D1E"/>
    <w:rsid w:val="00A32444"/>
    <w:rsid w:val="00A326DC"/>
    <w:rsid w:val="00A33031"/>
    <w:rsid w:val="00A34E9D"/>
    <w:rsid w:val="00A351D1"/>
    <w:rsid w:val="00A35422"/>
    <w:rsid w:val="00A36457"/>
    <w:rsid w:val="00A36578"/>
    <w:rsid w:val="00A401A1"/>
    <w:rsid w:val="00A40358"/>
    <w:rsid w:val="00A40ADB"/>
    <w:rsid w:val="00A40CA1"/>
    <w:rsid w:val="00A41768"/>
    <w:rsid w:val="00A41D2F"/>
    <w:rsid w:val="00A4260E"/>
    <w:rsid w:val="00A44A9F"/>
    <w:rsid w:val="00A458E2"/>
    <w:rsid w:val="00A46EDB"/>
    <w:rsid w:val="00A46EF6"/>
    <w:rsid w:val="00A46F5D"/>
    <w:rsid w:val="00A50F68"/>
    <w:rsid w:val="00A5161E"/>
    <w:rsid w:val="00A52617"/>
    <w:rsid w:val="00A52917"/>
    <w:rsid w:val="00A53E3E"/>
    <w:rsid w:val="00A54EB1"/>
    <w:rsid w:val="00A6013B"/>
    <w:rsid w:val="00A60C9E"/>
    <w:rsid w:val="00A60F58"/>
    <w:rsid w:val="00A62AA1"/>
    <w:rsid w:val="00A62F2D"/>
    <w:rsid w:val="00A670CA"/>
    <w:rsid w:val="00A715E2"/>
    <w:rsid w:val="00A73485"/>
    <w:rsid w:val="00A74DA0"/>
    <w:rsid w:val="00A75F87"/>
    <w:rsid w:val="00A76336"/>
    <w:rsid w:val="00A768F0"/>
    <w:rsid w:val="00A76AB4"/>
    <w:rsid w:val="00A8007D"/>
    <w:rsid w:val="00A806DD"/>
    <w:rsid w:val="00A84AED"/>
    <w:rsid w:val="00A84B5C"/>
    <w:rsid w:val="00A85FB1"/>
    <w:rsid w:val="00A86428"/>
    <w:rsid w:val="00A909DF"/>
    <w:rsid w:val="00A913BC"/>
    <w:rsid w:val="00A91577"/>
    <w:rsid w:val="00A94B57"/>
    <w:rsid w:val="00A96072"/>
    <w:rsid w:val="00A97612"/>
    <w:rsid w:val="00A979C8"/>
    <w:rsid w:val="00AA2F2D"/>
    <w:rsid w:val="00AA37E6"/>
    <w:rsid w:val="00AA4260"/>
    <w:rsid w:val="00AA441B"/>
    <w:rsid w:val="00AA63F5"/>
    <w:rsid w:val="00AB3E89"/>
    <w:rsid w:val="00AC0268"/>
    <w:rsid w:val="00AC030F"/>
    <w:rsid w:val="00AC03D8"/>
    <w:rsid w:val="00AC07CE"/>
    <w:rsid w:val="00AC208B"/>
    <w:rsid w:val="00AC2560"/>
    <w:rsid w:val="00AC27CC"/>
    <w:rsid w:val="00AC2CF2"/>
    <w:rsid w:val="00AC3DDD"/>
    <w:rsid w:val="00AC4CD8"/>
    <w:rsid w:val="00AC4E2D"/>
    <w:rsid w:val="00AC5D83"/>
    <w:rsid w:val="00AC65A6"/>
    <w:rsid w:val="00AC6713"/>
    <w:rsid w:val="00AC6E49"/>
    <w:rsid w:val="00AC6F4C"/>
    <w:rsid w:val="00AD15E6"/>
    <w:rsid w:val="00AD1793"/>
    <w:rsid w:val="00AD242E"/>
    <w:rsid w:val="00AD564C"/>
    <w:rsid w:val="00AD6438"/>
    <w:rsid w:val="00AD72AC"/>
    <w:rsid w:val="00AD7AA9"/>
    <w:rsid w:val="00AE0806"/>
    <w:rsid w:val="00AE6BF7"/>
    <w:rsid w:val="00AF0E52"/>
    <w:rsid w:val="00AF1D25"/>
    <w:rsid w:val="00AF4714"/>
    <w:rsid w:val="00AF48A4"/>
    <w:rsid w:val="00B0095E"/>
    <w:rsid w:val="00B00B36"/>
    <w:rsid w:val="00B01C74"/>
    <w:rsid w:val="00B026D4"/>
    <w:rsid w:val="00B03894"/>
    <w:rsid w:val="00B0633F"/>
    <w:rsid w:val="00B078B2"/>
    <w:rsid w:val="00B103FD"/>
    <w:rsid w:val="00B10F18"/>
    <w:rsid w:val="00B1242C"/>
    <w:rsid w:val="00B125FD"/>
    <w:rsid w:val="00B13180"/>
    <w:rsid w:val="00B13442"/>
    <w:rsid w:val="00B16566"/>
    <w:rsid w:val="00B207A3"/>
    <w:rsid w:val="00B223E1"/>
    <w:rsid w:val="00B22C97"/>
    <w:rsid w:val="00B237A7"/>
    <w:rsid w:val="00B238B4"/>
    <w:rsid w:val="00B24F78"/>
    <w:rsid w:val="00B30020"/>
    <w:rsid w:val="00B30DB4"/>
    <w:rsid w:val="00B31446"/>
    <w:rsid w:val="00B33945"/>
    <w:rsid w:val="00B3423E"/>
    <w:rsid w:val="00B356A8"/>
    <w:rsid w:val="00B3642E"/>
    <w:rsid w:val="00B3694F"/>
    <w:rsid w:val="00B37070"/>
    <w:rsid w:val="00B37736"/>
    <w:rsid w:val="00B40EB0"/>
    <w:rsid w:val="00B41683"/>
    <w:rsid w:val="00B41972"/>
    <w:rsid w:val="00B44035"/>
    <w:rsid w:val="00B44333"/>
    <w:rsid w:val="00B44DDC"/>
    <w:rsid w:val="00B45496"/>
    <w:rsid w:val="00B50095"/>
    <w:rsid w:val="00B513EF"/>
    <w:rsid w:val="00B519DC"/>
    <w:rsid w:val="00B52F32"/>
    <w:rsid w:val="00B5316A"/>
    <w:rsid w:val="00B53BDA"/>
    <w:rsid w:val="00B55B92"/>
    <w:rsid w:val="00B60096"/>
    <w:rsid w:val="00B6636E"/>
    <w:rsid w:val="00B66461"/>
    <w:rsid w:val="00B665F6"/>
    <w:rsid w:val="00B66A55"/>
    <w:rsid w:val="00B6730F"/>
    <w:rsid w:val="00B678BB"/>
    <w:rsid w:val="00B71164"/>
    <w:rsid w:val="00B725D4"/>
    <w:rsid w:val="00B729E6"/>
    <w:rsid w:val="00B72B61"/>
    <w:rsid w:val="00B75B24"/>
    <w:rsid w:val="00B75DE2"/>
    <w:rsid w:val="00B766D4"/>
    <w:rsid w:val="00B77B90"/>
    <w:rsid w:val="00B77F1A"/>
    <w:rsid w:val="00B83460"/>
    <w:rsid w:val="00B84F8E"/>
    <w:rsid w:val="00B91730"/>
    <w:rsid w:val="00B929CC"/>
    <w:rsid w:val="00B92E10"/>
    <w:rsid w:val="00B9663A"/>
    <w:rsid w:val="00B96C0C"/>
    <w:rsid w:val="00B976BD"/>
    <w:rsid w:val="00BA30FE"/>
    <w:rsid w:val="00BA37D6"/>
    <w:rsid w:val="00BA37F7"/>
    <w:rsid w:val="00BA3CBD"/>
    <w:rsid w:val="00BA5D58"/>
    <w:rsid w:val="00BA703D"/>
    <w:rsid w:val="00BB4008"/>
    <w:rsid w:val="00BB524A"/>
    <w:rsid w:val="00BB5D44"/>
    <w:rsid w:val="00BB6C87"/>
    <w:rsid w:val="00BB748A"/>
    <w:rsid w:val="00BC1483"/>
    <w:rsid w:val="00BC1BDC"/>
    <w:rsid w:val="00BC1CB3"/>
    <w:rsid w:val="00BC5012"/>
    <w:rsid w:val="00BC7E6A"/>
    <w:rsid w:val="00BD1A85"/>
    <w:rsid w:val="00BD2418"/>
    <w:rsid w:val="00BD4A36"/>
    <w:rsid w:val="00BE0E3F"/>
    <w:rsid w:val="00BE3B69"/>
    <w:rsid w:val="00BE5427"/>
    <w:rsid w:val="00BF0C39"/>
    <w:rsid w:val="00BF2428"/>
    <w:rsid w:val="00BF2A75"/>
    <w:rsid w:val="00BF5959"/>
    <w:rsid w:val="00BF5F6C"/>
    <w:rsid w:val="00BF64E3"/>
    <w:rsid w:val="00BF7691"/>
    <w:rsid w:val="00C001AA"/>
    <w:rsid w:val="00C00C7C"/>
    <w:rsid w:val="00C01797"/>
    <w:rsid w:val="00C035FF"/>
    <w:rsid w:val="00C05337"/>
    <w:rsid w:val="00C05D4B"/>
    <w:rsid w:val="00C10132"/>
    <w:rsid w:val="00C109E4"/>
    <w:rsid w:val="00C10FAF"/>
    <w:rsid w:val="00C117D5"/>
    <w:rsid w:val="00C11B8B"/>
    <w:rsid w:val="00C14C37"/>
    <w:rsid w:val="00C1562E"/>
    <w:rsid w:val="00C15DA7"/>
    <w:rsid w:val="00C168A8"/>
    <w:rsid w:val="00C1756C"/>
    <w:rsid w:val="00C20F03"/>
    <w:rsid w:val="00C20F67"/>
    <w:rsid w:val="00C218B7"/>
    <w:rsid w:val="00C228A9"/>
    <w:rsid w:val="00C24E42"/>
    <w:rsid w:val="00C255D4"/>
    <w:rsid w:val="00C27A5D"/>
    <w:rsid w:val="00C30935"/>
    <w:rsid w:val="00C31860"/>
    <w:rsid w:val="00C31AEE"/>
    <w:rsid w:val="00C3339B"/>
    <w:rsid w:val="00C3353C"/>
    <w:rsid w:val="00C33AB4"/>
    <w:rsid w:val="00C36063"/>
    <w:rsid w:val="00C364C7"/>
    <w:rsid w:val="00C40E34"/>
    <w:rsid w:val="00C4154F"/>
    <w:rsid w:val="00C41902"/>
    <w:rsid w:val="00C435F2"/>
    <w:rsid w:val="00C44B80"/>
    <w:rsid w:val="00C50123"/>
    <w:rsid w:val="00C50F74"/>
    <w:rsid w:val="00C512BF"/>
    <w:rsid w:val="00C5133A"/>
    <w:rsid w:val="00C5489C"/>
    <w:rsid w:val="00C560C7"/>
    <w:rsid w:val="00C61016"/>
    <w:rsid w:val="00C610C9"/>
    <w:rsid w:val="00C62C54"/>
    <w:rsid w:val="00C65271"/>
    <w:rsid w:val="00C66456"/>
    <w:rsid w:val="00C672B5"/>
    <w:rsid w:val="00C6767F"/>
    <w:rsid w:val="00C67B22"/>
    <w:rsid w:val="00C71C91"/>
    <w:rsid w:val="00C739AE"/>
    <w:rsid w:val="00C73A85"/>
    <w:rsid w:val="00C74E49"/>
    <w:rsid w:val="00C75A97"/>
    <w:rsid w:val="00C75BDB"/>
    <w:rsid w:val="00C8056C"/>
    <w:rsid w:val="00C805AE"/>
    <w:rsid w:val="00C80CE2"/>
    <w:rsid w:val="00C817B7"/>
    <w:rsid w:val="00C82AF5"/>
    <w:rsid w:val="00C845D4"/>
    <w:rsid w:val="00C848E2"/>
    <w:rsid w:val="00C84CC7"/>
    <w:rsid w:val="00C85199"/>
    <w:rsid w:val="00C86479"/>
    <w:rsid w:val="00C87F71"/>
    <w:rsid w:val="00C93388"/>
    <w:rsid w:val="00C933E2"/>
    <w:rsid w:val="00C946E8"/>
    <w:rsid w:val="00C9561C"/>
    <w:rsid w:val="00C97339"/>
    <w:rsid w:val="00CA46D5"/>
    <w:rsid w:val="00CA61AF"/>
    <w:rsid w:val="00CA7763"/>
    <w:rsid w:val="00CA778E"/>
    <w:rsid w:val="00CB060A"/>
    <w:rsid w:val="00CB0B9A"/>
    <w:rsid w:val="00CB3789"/>
    <w:rsid w:val="00CB4601"/>
    <w:rsid w:val="00CC1657"/>
    <w:rsid w:val="00CC1691"/>
    <w:rsid w:val="00CC3DC5"/>
    <w:rsid w:val="00CC4428"/>
    <w:rsid w:val="00CC4D10"/>
    <w:rsid w:val="00CC50B4"/>
    <w:rsid w:val="00CC52BE"/>
    <w:rsid w:val="00CC5532"/>
    <w:rsid w:val="00CC5F76"/>
    <w:rsid w:val="00CC6D9F"/>
    <w:rsid w:val="00CD0F14"/>
    <w:rsid w:val="00CD1BAE"/>
    <w:rsid w:val="00CD35FF"/>
    <w:rsid w:val="00CD406C"/>
    <w:rsid w:val="00CD4400"/>
    <w:rsid w:val="00CD5831"/>
    <w:rsid w:val="00CE0C92"/>
    <w:rsid w:val="00CE0DB0"/>
    <w:rsid w:val="00CE19BA"/>
    <w:rsid w:val="00CE240B"/>
    <w:rsid w:val="00CE2672"/>
    <w:rsid w:val="00CE2CBE"/>
    <w:rsid w:val="00CE3364"/>
    <w:rsid w:val="00CE4015"/>
    <w:rsid w:val="00CE4C66"/>
    <w:rsid w:val="00CE502C"/>
    <w:rsid w:val="00CE52AE"/>
    <w:rsid w:val="00CE66F1"/>
    <w:rsid w:val="00CF0F24"/>
    <w:rsid w:val="00CF156E"/>
    <w:rsid w:val="00CF2003"/>
    <w:rsid w:val="00CF3D12"/>
    <w:rsid w:val="00CF3ED9"/>
    <w:rsid w:val="00CF5C5C"/>
    <w:rsid w:val="00D0268F"/>
    <w:rsid w:val="00D027CF"/>
    <w:rsid w:val="00D02810"/>
    <w:rsid w:val="00D0439A"/>
    <w:rsid w:val="00D04567"/>
    <w:rsid w:val="00D046AA"/>
    <w:rsid w:val="00D060A0"/>
    <w:rsid w:val="00D070E0"/>
    <w:rsid w:val="00D071F2"/>
    <w:rsid w:val="00D071F8"/>
    <w:rsid w:val="00D10876"/>
    <w:rsid w:val="00D10B41"/>
    <w:rsid w:val="00D156C5"/>
    <w:rsid w:val="00D15AF3"/>
    <w:rsid w:val="00D15F2A"/>
    <w:rsid w:val="00D160F2"/>
    <w:rsid w:val="00D229D5"/>
    <w:rsid w:val="00D266E8"/>
    <w:rsid w:val="00D26BB3"/>
    <w:rsid w:val="00D325FF"/>
    <w:rsid w:val="00D346D0"/>
    <w:rsid w:val="00D34779"/>
    <w:rsid w:val="00D35ED4"/>
    <w:rsid w:val="00D367BE"/>
    <w:rsid w:val="00D40FDA"/>
    <w:rsid w:val="00D41B3C"/>
    <w:rsid w:val="00D41D5A"/>
    <w:rsid w:val="00D43D9F"/>
    <w:rsid w:val="00D44741"/>
    <w:rsid w:val="00D45F69"/>
    <w:rsid w:val="00D528B3"/>
    <w:rsid w:val="00D535B8"/>
    <w:rsid w:val="00D55638"/>
    <w:rsid w:val="00D5640E"/>
    <w:rsid w:val="00D57893"/>
    <w:rsid w:val="00D60A2F"/>
    <w:rsid w:val="00D62197"/>
    <w:rsid w:val="00D660A3"/>
    <w:rsid w:val="00D72DB8"/>
    <w:rsid w:val="00D737C9"/>
    <w:rsid w:val="00D74C07"/>
    <w:rsid w:val="00D80FC2"/>
    <w:rsid w:val="00D81EAB"/>
    <w:rsid w:val="00D84379"/>
    <w:rsid w:val="00D85155"/>
    <w:rsid w:val="00D86E68"/>
    <w:rsid w:val="00D876A8"/>
    <w:rsid w:val="00D902F4"/>
    <w:rsid w:val="00D90B4C"/>
    <w:rsid w:val="00DA10A0"/>
    <w:rsid w:val="00DA26EC"/>
    <w:rsid w:val="00DA473E"/>
    <w:rsid w:val="00DA4C9A"/>
    <w:rsid w:val="00DA77C1"/>
    <w:rsid w:val="00DB00BD"/>
    <w:rsid w:val="00DB06B9"/>
    <w:rsid w:val="00DB4EEF"/>
    <w:rsid w:val="00DB72F3"/>
    <w:rsid w:val="00DC0854"/>
    <w:rsid w:val="00DC2587"/>
    <w:rsid w:val="00DC3109"/>
    <w:rsid w:val="00DC36C5"/>
    <w:rsid w:val="00DC383A"/>
    <w:rsid w:val="00DC6398"/>
    <w:rsid w:val="00DC7709"/>
    <w:rsid w:val="00DD0D12"/>
    <w:rsid w:val="00DD2C73"/>
    <w:rsid w:val="00DD52C0"/>
    <w:rsid w:val="00DD5304"/>
    <w:rsid w:val="00DD56E1"/>
    <w:rsid w:val="00DD69CE"/>
    <w:rsid w:val="00DD7E30"/>
    <w:rsid w:val="00DE0CFD"/>
    <w:rsid w:val="00DE3E93"/>
    <w:rsid w:val="00DF16AE"/>
    <w:rsid w:val="00DF24E8"/>
    <w:rsid w:val="00DF46EB"/>
    <w:rsid w:val="00DF5A08"/>
    <w:rsid w:val="00DF6C41"/>
    <w:rsid w:val="00E0076C"/>
    <w:rsid w:val="00E00EE0"/>
    <w:rsid w:val="00E0124A"/>
    <w:rsid w:val="00E01A53"/>
    <w:rsid w:val="00E03846"/>
    <w:rsid w:val="00E04431"/>
    <w:rsid w:val="00E04B7D"/>
    <w:rsid w:val="00E07B56"/>
    <w:rsid w:val="00E11883"/>
    <w:rsid w:val="00E13BC2"/>
    <w:rsid w:val="00E177B7"/>
    <w:rsid w:val="00E2220E"/>
    <w:rsid w:val="00E227D6"/>
    <w:rsid w:val="00E228D7"/>
    <w:rsid w:val="00E254A9"/>
    <w:rsid w:val="00E27505"/>
    <w:rsid w:val="00E2778C"/>
    <w:rsid w:val="00E31BB7"/>
    <w:rsid w:val="00E320CB"/>
    <w:rsid w:val="00E36637"/>
    <w:rsid w:val="00E41522"/>
    <w:rsid w:val="00E41FAF"/>
    <w:rsid w:val="00E43F38"/>
    <w:rsid w:val="00E459B3"/>
    <w:rsid w:val="00E46EDC"/>
    <w:rsid w:val="00E4733F"/>
    <w:rsid w:val="00E47753"/>
    <w:rsid w:val="00E47C73"/>
    <w:rsid w:val="00E5081C"/>
    <w:rsid w:val="00E51A1B"/>
    <w:rsid w:val="00E52385"/>
    <w:rsid w:val="00E538DD"/>
    <w:rsid w:val="00E54C96"/>
    <w:rsid w:val="00E57655"/>
    <w:rsid w:val="00E5771E"/>
    <w:rsid w:val="00E60EA9"/>
    <w:rsid w:val="00E71C28"/>
    <w:rsid w:val="00E72082"/>
    <w:rsid w:val="00E729F8"/>
    <w:rsid w:val="00E803E8"/>
    <w:rsid w:val="00E8151F"/>
    <w:rsid w:val="00E81CE4"/>
    <w:rsid w:val="00E838E0"/>
    <w:rsid w:val="00E841F5"/>
    <w:rsid w:val="00E86E3D"/>
    <w:rsid w:val="00E91014"/>
    <w:rsid w:val="00E91F49"/>
    <w:rsid w:val="00E933E9"/>
    <w:rsid w:val="00E956FB"/>
    <w:rsid w:val="00EA1124"/>
    <w:rsid w:val="00EA1F2C"/>
    <w:rsid w:val="00EA2291"/>
    <w:rsid w:val="00EA33FC"/>
    <w:rsid w:val="00EA5BD6"/>
    <w:rsid w:val="00EA5CCC"/>
    <w:rsid w:val="00EA6F23"/>
    <w:rsid w:val="00EA7440"/>
    <w:rsid w:val="00EA7DB5"/>
    <w:rsid w:val="00EB255A"/>
    <w:rsid w:val="00EB2E91"/>
    <w:rsid w:val="00EB32D7"/>
    <w:rsid w:val="00EB3620"/>
    <w:rsid w:val="00EB40EA"/>
    <w:rsid w:val="00EB4249"/>
    <w:rsid w:val="00EC02EF"/>
    <w:rsid w:val="00EC0D7C"/>
    <w:rsid w:val="00EC2B19"/>
    <w:rsid w:val="00EC334F"/>
    <w:rsid w:val="00EC33E5"/>
    <w:rsid w:val="00EC4069"/>
    <w:rsid w:val="00EC6230"/>
    <w:rsid w:val="00EC682B"/>
    <w:rsid w:val="00EC6967"/>
    <w:rsid w:val="00EC6F47"/>
    <w:rsid w:val="00ED2699"/>
    <w:rsid w:val="00ED3A66"/>
    <w:rsid w:val="00ED3C7F"/>
    <w:rsid w:val="00ED45B9"/>
    <w:rsid w:val="00ED4AD0"/>
    <w:rsid w:val="00ED533B"/>
    <w:rsid w:val="00EE0A38"/>
    <w:rsid w:val="00EE1905"/>
    <w:rsid w:val="00EE33E8"/>
    <w:rsid w:val="00EE5346"/>
    <w:rsid w:val="00EE579E"/>
    <w:rsid w:val="00EE728F"/>
    <w:rsid w:val="00EE738B"/>
    <w:rsid w:val="00EE7B34"/>
    <w:rsid w:val="00EF74B2"/>
    <w:rsid w:val="00EF785A"/>
    <w:rsid w:val="00EF7A1A"/>
    <w:rsid w:val="00F00550"/>
    <w:rsid w:val="00F00A3C"/>
    <w:rsid w:val="00F00D87"/>
    <w:rsid w:val="00F059A3"/>
    <w:rsid w:val="00F05D98"/>
    <w:rsid w:val="00F06E70"/>
    <w:rsid w:val="00F1163B"/>
    <w:rsid w:val="00F11870"/>
    <w:rsid w:val="00F13241"/>
    <w:rsid w:val="00F138C4"/>
    <w:rsid w:val="00F168DB"/>
    <w:rsid w:val="00F17506"/>
    <w:rsid w:val="00F21641"/>
    <w:rsid w:val="00F2706D"/>
    <w:rsid w:val="00F272EA"/>
    <w:rsid w:val="00F31796"/>
    <w:rsid w:val="00F336D6"/>
    <w:rsid w:val="00F34DAB"/>
    <w:rsid w:val="00F34E7E"/>
    <w:rsid w:val="00F43777"/>
    <w:rsid w:val="00F43E46"/>
    <w:rsid w:val="00F4519D"/>
    <w:rsid w:val="00F453B7"/>
    <w:rsid w:val="00F46338"/>
    <w:rsid w:val="00F5246D"/>
    <w:rsid w:val="00F54874"/>
    <w:rsid w:val="00F555DE"/>
    <w:rsid w:val="00F556E3"/>
    <w:rsid w:val="00F55D89"/>
    <w:rsid w:val="00F56C5F"/>
    <w:rsid w:val="00F62EA6"/>
    <w:rsid w:val="00F6324D"/>
    <w:rsid w:val="00F63423"/>
    <w:rsid w:val="00F64881"/>
    <w:rsid w:val="00F66240"/>
    <w:rsid w:val="00F730FE"/>
    <w:rsid w:val="00F73276"/>
    <w:rsid w:val="00F74BF2"/>
    <w:rsid w:val="00F76099"/>
    <w:rsid w:val="00F802C5"/>
    <w:rsid w:val="00F80DBD"/>
    <w:rsid w:val="00F82AD5"/>
    <w:rsid w:val="00F83D33"/>
    <w:rsid w:val="00F855A7"/>
    <w:rsid w:val="00F85811"/>
    <w:rsid w:val="00F85DBF"/>
    <w:rsid w:val="00F86DEE"/>
    <w:rsid w:val="00F87FC6"/>
    <w:rsid w:val="00F94D72"/>
    <w:rsid w:val="00F96BCA"/>
    <w:rsid w:val="00F97C2B"/>
    <w:rsid w:val="00FA11FD"/>
    <w:rsid w:val="00FA279E"/>
    <w:rsid w:val="00FA4CB1"/>
    <w:rsid w:val="00FA6D3D"/>
    <w:rsid w:val="00FA7134"/>
    <w:rsid w:val="00FB02C7"/>
    <w:rsid w:val="00FB10F3"/>
    <w:rsid w:val="00FB1770"/>
    <w:rsid w:val="00FB2012"/>
    <w:rsid w:val="00FB3AC2"/>
    <w:rsid w:val="00FC29E3"/>
    <w:rsid w:val="00FC418C"/>
    <w:rsid w:val="00FC47D9"/>
    <w:rsid w:val="00FC68DE"/>
    <w:rsid w:val="00FC7D0A"/>
    <w:rsid w:val="00FD1F66"/>
    <w:rsid w:val="00FD3B55"/>
    <w:rsid w:val="00FD3DEF"/>
    <w:rsid w:val="00FD4111"/>
    <w:rsid w:val="00FD6A9B"/>
    <w:rsid w:val="00FD6DD8"/>
    <w:rsid w:val="00FE1323"/>
    <w:rsid w:val="00FE2508"/>
    <w:rsid w:val="00FE2CD7"/>
    <w:rsid w:val="00FE47D1"/>
    <w:rsid w:val="00FF26E4"/>
    <w:rsid w:val="00FF4A5B"/>
    <w:rsid w:val="00FF56CA"/>
    <w:rsid w:val="00FF7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1066308"/>
  <w15:chartTrackingRefBased/>
  <w15:docId w15:val="{CCEDBC64-079D-4441-A381-8251ACE8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rutiger LT 45 Light" w:hAnsi="Frutiger LT 45 Light"/>
      <w:b/>
      <w:sz w:val="22"/>
      <w:szCs w:val="22"/>
      <w:lang w:val="en-US" w:eastAsia="en-US"/>
    </w:rPr>
  </w:style>
  <w:style w:type="paragraph" w:styleId="Heading1">
    <w:name w:val="heading 1"/>
    <w:basedOn w:val="Normal"/>
    <w:next w:val="Normal"/>
    <w:link w:val="Heading1Char"/>
    <w:qFormat/>
    <w:rsid w:val="00912F91"/>
    <w:pPr>
      <w:keepNext/>
      <w:spacing w:before="240" w:after="60"/>
      <w:outlineLvl w:val="0"/>
    </w:pPr>
    <w:rPr>
      <w:rFonts w:ascii="Calibri Light" w:hAnsi="Calibri Light"/>
      <w:bCs/>
      <w:kern w:val="32"/>
      <w:sz w:val="32"/>
      <w:szCs w:val="32"/>
    </w:rPr>
  </w:style>
  <w:style w:type="paragraph" w:styleId="Heading2">
    <w:name w:val="heading 2"/>
    <w:basedOn w:val="Normal"/>
    <w:next w:val="Normal"/>
    <w:link w:val="Heading2Char"/>
    <w:semiHidden/>
    <w:unhideWhenUsed/>
    <w:qFormat/>
    <w:rsid w:val="00912F91"/>
    <w:pPr>
      <w:keepNext/>
      <w:spacing w:before="240" w:after="60"/>
      <w:outlineLvl w:val="1"/>
    </w:pPr>
    <w:rPr>
      <w:rFonts w:ascii="Calibri Light" w:hAnsi="Calibri Light"/>
      <w:bCs/>
      <w:i/>
      <w:iCs/>
      <w:sz w:val="28"/>
      <w:szCs w:val="28"/>
    </w:rPr>
  </w:style>
  <w:style w:type="paragraph" w:styleId="Heading4">
    <w:name w:val="heading 4"/>
    <w:basedOn w:val="Normal"/>
    <w:next w:val="Normal"/>
    <w:link w:val="Heading4Char"/>
    <w:semiHidden/>
    <w:unhideWhenUsed/>
    <w:qFormat/>
    <w:rsid w:val="009F6D2A"/>
    <w:pPr>
      <w:keepNext/>
      <w:spacing w:before="240" w:after="60"/>
      <w:outlineLvl w:val="3"/>
    </w:pPr>
    <w:rPr>
      <w:rFonts w:ascii="Calibri" w:hAnsi="Calibri"/>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23F47"/>
    <w:rPr>
      <w:rFonts w:ascii="Times New Roman" w:hAnsi="Times New Roman"/>
      <w:b w:val="0"/>
      <w:sz w:val="24"/>
      <w:szCs w:val="24"/>
    </w:rPr>
  </w:style>
  <w:style w:type="paragraph" w:styleId="BodyTextIndent">
    <w:name w:val="Body Text Indent"/>
    <w:basedOn w:val="Normal"/>
    <w:rsid w:val="00023F47"/>
    <w:pPr>
      <w:ind w:left="720"/>
    </w:pPr>
    <w:rPr>
      <w:rFonts w:ascii="Times New Roman" w:hAnsi="Times New Roman"/>
      <w:b w:val="0"/>
      <w:i/>
      <w:iCs/>
      <w:sz w:val="24"/>
      <w:szCs w:val="24"/>
    </w:rPr>
  </w:style>
  <w:style w:type="paragraph" w:styleId="Title">
    <w:name w:val="Title"/>
    <w:basedOn w:val="Normal"/>
    <w:qFormat/>
    <w:rsid w:val="004A2A76"/>
    <w:pPr>
      <w:jc w:val="center"/>
    </w:pPr>
    <w:rPr>
      <w:rFonts w:ascii="Times New Roman" w:hAnsi="Times New Roman"/>
      <w:bCs/>
      <w:sz w:val="24"/>
      <w:szCs w:val="24"/>
      <w:lang w:val="en-GB"/>
    </w:rPr>
  </w:style>
  <w:style w:type="paragraph" w:styleId="ListParagraph">
    <w:name w:val="List Paragraph"/>
    <w:basedOn w:val="Normal"/>
    <w:uiPriority w:val="34"/>
    <w:qFormat/>
    <w:rsid w:val="00733FED"/>
    <w:pPr>
      <w:ind w:left="720"/>
    </w:pPr>
  </w:style>
  <w:style w:type="paragraph" w:customStyle="1" w:styleId="Default">
    <w:name w:val="Default"/>
    <w:rsid w:val="0097156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3320D5"/>
    <w:rPr>
      <w:rFonts w:ascii="Segoe UI" w:hAnsi="Segoe UI" w:cs="Segoe UI"/>
      <w:sz w:val="18"/>
      <w:szCs w:val="18"/>
    </w:rPr>
  </w:style>
  <w:style w:type="character" w:customStyle="1" w:styleId="BalloonTextChar">
    <w:name w:val="Balloon Text Char"/>
    <w:link w:val="BalloonText"/>
    <w:rsid w:val="003320D5"/>
    <w:rPr>
      <w:rFonts w:ascii="Segoe UI" w:hAnsi="Segoe UI" w:cs="Segoe UI"/>
      <w:b/>
      <w:sz w:val="18"/>
      <w:szCs w:val="18"/>
      <w:lang w:val="en-US" w:eastAsia="en-US"/>
    </w:rPr>
  </w:style>
  <w:style w:type="character" w:customStyle="1" w:styleId="Heading4Char">
    <w:name w:val="Heading 4 Char"/>
    <w:link w:val="Heading4"/>
    <w:semiHidden/>
    <w:rsid w:val="009F6D2A"/>
    <w:rPr>
      <w:rFonts w:ascii="Calibri" w:eastAsia="Times New Roman" w:hAnsi="Calibri" w:cs="Times New Roman"/>
      <w:b/>
      <w:bCs/>
      <w:sz w:val="28"/>
      <w:szCs w:val="28"/>
      <w:lang w:val="en-US" w:eastAsia="en-US"/>
    </w:rPr>
  </w:style>
  <w:style w:type="table" w:styleId="TableGrid">
    <w:name w:val="Table Grid"/>
    <w:basedOn w:val="TableNormal"/>
    <w:rsid w:val="00064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12F91"/>
    <w:rPr>
      <w:rFonts w:ascii="Calibri Light" w:eastAsia="Times New Roman" w:hAnsi="Calibri Light" w:cs="Times New Roman"/>
      <w:b/>
      <w:bCs/>
      <w:kern w:val="32"/>
      <w:sz w:val="32"/>
      <w:szCs w:val="32"/>
      <w:lang w:val="en-US" w:eastAsia="en-US"/>
    </w:rPr>
  </w:style>
  <w:style w:type="character" w:customStyle="1" w:styleId="Heading2Char">
    <w:name w:val="Heading 2 Char"/>
    <w:link w:val="Heading2"/>
    <w:semiHidden/>
    <w:rsid w:val="00912F91"/>
    <w:rPr>
      <w:rFonts w:ascii="Calibri Light" w:eastAsia="Times New Roman" w:hAnsi="Calibri Light" w:cs="Times New Roman"/>
      <w:b/>
      <w:bCs/>
      <w:i/>
      <w:iCs/>
      <w:sz w:val="28"/>
      <w:szCs w:val="28"/>
      <w:lang w:val="en-US" w:eastAsia="en-US"/>
    </w:rPr>
  </w:style>
  <w:style w:type="paragraph" w:styleId="NoSpacing">
    <w:name w:val="No Spacing"/>
    <w:uiPriority w:val="1"/>
    <w:qFormat/>
    <w:rsid w:val="008714F4"/>
    <w:pPr>
      <w:jc w:val="both"/>
    </w:pPr>
    <w:rPr>
      <w:rFonts w:ascii="Arial Rounded MT" w:hAnsi="Arial Rounded MT" w:cs="Arial"/>
      <w:bCs/>
      <w:color w:val="80808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091942">
      <w:bodyDiv w:val="1"/>
      <w:marLeft w:val="0"/>
      <w:marRight w:val="0"/>
      <w:marTop w:val="0"/>
      <w:marBottom w:val="0"/>
      <w:divBdr>
        <w:top w:val="none" w:sz="0" w:space="0" w:color="auto"/>
        <w:left w:val="none" w:sz="0" w:space="0" w:color="auto"/>
        <w:bottom w:val="none" w:sz="0" w:space="0" w:color="auto"/>
        <w:right w:val="none" w:sz="0" w:space="0" w:color="auto"/>
      </w:divBdr>
    </w:div>
    <w:div w:id="140260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Melin Homes Limited</vt:lpstr>
    </vt:vector>
  </TitlesOfParts>
  <Company>Housing Association</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Melin Homes Limited</dc:title>
  <dc:subject/>
  <dc:creator>mikewatkins</dc:creator>
  <cp:keywords/>
  <cp:lastModifiedBy>Hannah Lloyd</cp:lastModifiedBy>
  <cp:revision>2</cp:revision>
  <cp:lastPrinted>2018-06-22T15:08:00Z</cp:lastPrinted>
  <dcterms:created xsi:type="dcterms:W3CDTF">2024-05-02T12:59:00Z</dcterms:created>
  <dcterms:modified xsi:type="dcterms:W3CDTF">2024-05-02T12:59:00Z</dcterms:modified>
</cp:coreProperties>
</file>